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specializing in web and mobile applications. Proven capabilities in object-oriented programming, cloud solutions, and software development lifecycles. Effectively collaborates to deliver high-quality software that drives mission outcomes.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C++, JavaScript, Go, TypeScript,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Ruby on Rails, Spring Boot,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Firebase, Terraform,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Cassandra, Redis, SQLite, Elasticsearch,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Agile, Scrum, JIRA, Jenkins, Docker, RESTful APIs, Test-Driven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software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project agile processes through iterative improvements and delivering features aligned with user needs and strategic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 managers and designers, to gather requirements and provide prompt feedback to improve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UX/UI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while adhering to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frequent code reviews,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which fostered knowledge sharing and maintained high code quality standards across the engineering team, nurturing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industry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deploying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orchestrating containerized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deployment times and enhancing service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enforced coding guidelines and best practices, resulting in cleaner, more maintainable code that improved overall team efficiency and software reliability in a fast-paced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debugged complex software issues using methods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logging, and monitoring, striving for minimal downtime while quickly resolving incidents for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user acceptance testing (UAT), gathering feedback and documentation that informed feature enhancements and fine-tuning the user experience in alignment with project goals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Stayed current with emerging technologies and concepts in software engineering, integrating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responsiveness and interactivity in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training sessions for junior developers that improved their knowledge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programming techniques, and best coding standards, thus contributing to team growth and skill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database management tasks, designed complex queries to extract data efficiently, ensuring optimal performance while maintaining data integrity in hosted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continuous integration and deployment pipeline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automated key processes and improved release cycles while ensuring that software updates met strict quality thresholds.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applications and processes, streamlining onboarding for new team members and supporting knowledge retention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full-stack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back-end, ensuring seamless integration and optimal performance of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QA engineers and product stakeholders to identify issues early in the software development lifecycle, significantly reducing bugs and discrepancies across various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cycles, attending daily stand-ups and sprint reviews while effectively communicating project statuses and aligning work with stakeholder priorities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secure RESTful APIs, integrating third-party services, and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exchange, thus enhancing functionality and ensuring data integrity in client-server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to migrate legacy applications to modern frameworks, such as transitioning from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 10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maintainability and user engagement for client-facing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to ensure adherence to coding standards, identifying areas for improvement and providing constructive feedback to peers for skill enhancement and fostering collaborative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Troubleshot production issues with a keen understanding of software deployment environments, utilizing cloud-based monitoring tools to diagnose problems and effect timely resolutions.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through cache management techniques and efficient database querying, enhancing user experience and system scalability while adhering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team retrospectives to evaluate processes and introduce improvements, leading to better team dynamics and more efficient workflows, reinforcing a culture of excellence.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end-to-end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primarily on building user-friendly interfaces and backend services for improved customer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monolithic applications to microservices architecture, which allowed for reduced complexity and improved deployment workflows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and analyze user requirements, converting business needs into functional features within the application lifecycle implemented based on Agile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scrums and collaborated with project managers to deliver software solutions in line with client requirements, fostering a culture of agility and responsiveness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design and management, ensuring high performance in data retrieval and manipulation while maintaining consistent backups to safeguard application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effective testing strategies,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integration tests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all areas of the application were thoroughly vetted before deployment 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Basic principles of the SDLC were followed which led to successful project completion within deadlines for several client projects, generating positive client feedback and future business opportunities. 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