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Engineer with 8 years of experience in software development, focusing on web and mobile applications. Proficient in Python, cloud computing environments, and data security, with a strong commitment to improving patient care through innovative technology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Bash, SQL, JavaScript, Java, Go, Ruby, C++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Web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Flask, Django, React, Node.js, HTML/CSS, Bootstrap, RESTful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Google Cloud Platform, Azure,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Pandas, NumPy, Snowflake, AWS Redshift, Apache Spark, PostgreSQL, MySQL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Jenkins, Git, CircleCI, Travis CI, Ansible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 Privacy &amp; Security: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HIPAA Compliance, GDPR, De-identification, Data Encryption, Quality Assurance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de-identification software systems,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handle vast datasets at scale while ensuring compliance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HIPAA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other data security regulations.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high-efficiency de-identification pipelines optimized for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environments, reducing processing costs and improving throughput, while maintaining high standards for patient data protection.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clinical informaticists and privacy directors to define, refine, and enforce de-identification rules, emphasizing rigorous quality assurance processes and effective workflow improvements to protect patient data.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quality assurance plans to validate de-identification processes, consistently applying analytical decision-making skills to address potential issues proactively and enhance operational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Pandas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DataFrames for data manipulation and analysis, enabling rapid processing of billions of rows and millions of images per month while maximizing resource utilization and minimizing errors.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a collaborative environment among team members by promoting a culture of transparency and shared problem-solving, strengthening the team’s capacity to address complex technical challenges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and adaptation of new technologies, striving to stay ahead of industry trends and enhance our clinical AI capabilities through innovative solutions and enhanced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analysis on existing systems, identifying bottlenecks and implementing scalable solutions to optimize data processing efficiency while reducing manual intervention and error rates.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existing workflow processes within the de-identification pipeline, facilitating a smoother integration of healthcare data into AI training models while ensuring compliance with regulatory standards and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Liaised with non-technical stakeholders to understand their needs and deliver software solutions that meet the demands of clinical informatics, thereby enhancing collaboration and project outcomes.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Assured successful software deployment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environments through thorough testing, focusing on minimizing critical errors that could impact patient data safety during the transition phases of deployment.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performance optimization strategies for software tools used in healthcare data processing, leveraging insights gathered from data quality metrics to improve system reliability and user effectiveness.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Promoted best practices for coding, documentation, and code reviews within development teams, fostering a strong culture of accountability and ongoing improvement across software development lifecycles.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 SaaS application that streamlined data access for healthcare professionals, employing modern web technologies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user experience and accessibility.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cloud storage solutions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storing and managing large datasets, ensuring efficient data retrieval and compliance with security standards throughout the development process.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efforts by writing clean, well-documented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code, facilitating seamless interaction between the front-end and backend services through well-defined APIs and data structures.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processes, collaborating with cross-functional teams to prioritize tasks, resolve software defects, and deliver features that meet user needs and project goals comprehensively.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the implementation of security protocols and data encryption measures aimed at protecting patient data, highlighting a persistent commitment to safeguarding sensitive information across all platform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Adopted containerization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consistent development environments, enhancing deployment processes for better scalability and reliability across the software application stack.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systems to ensure high availability and reliability of applications in production, contributing to a reduction in downtime and delivering robust results.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