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8 years of experience in software development, specializing in web and mobile applications. Expertise in Rust, distributed resource management, and energy-related software solutions, dedicated to building high-performance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Rust, Python, JavaScript, C++,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Tokio, Actix, Rocket, Node.js, TensorFlow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&amp; Protocols: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Modbus TCP, DNP3, IEC 60870, IPv4/IPv6, HTTP/HTTPS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InfluxDB, MongoDB, Redis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distributed energy resource control and telemetry applications to enhance collaboration with energy solutions providers, ensuring effective communication through sophisticated programming methods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to adopt best practices in design, testing, and deployment, fostering a culture of quality-oriented software development and effective teamwork while maintaining transparency throughout project life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software for supervisory control applications, ensuring high performance under bandwidth-constrained environments, implementing effective state management techniques, and improving overall system reliability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over-the-air (OTA) update capabilities for deployed applications to facilitate remote software management and improve customer experience with continuous software enhancements and security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 cross-functional agile team, embracing diverse viewpoints, to deliver high-quality products on time, while adapting quickly to shifting project requirements and technological advancements.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Consistently enforced top security standards for critical infrastructure systems by implementing advanced security practices, conducting regular audits, and participating in vulnerability assessments to safeguard electronic resources.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performance evaluation of low-powered CPU environments through extensive testing and validation processes, ensuring that applications run efficiently on various hardware platforms,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Intel Atom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Represented the team in strategic planning sessions, providing insights on new technological trends and aligning project goals with organizational objectives, ultimately driving performance improvements across all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 reviews and retrospectives, shaping the home for continuous improvement while sharing knowledge of best practices, especially in network programming and state management development, with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architectural insights for new features and functionalities, successfully aligning technical capabilities with user demands, enhancing customer satisfaction and driving usage of the software toolset.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effort in documenting software designs and development processes, creating clear specifications that guide future enhancements and ensuring compliance with internal and external regulatory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the deployment process across multiple environments, continuously identifying bottlenecks in the delivery pipeline and implementing improvements that result in a more streamlined, efficient deployment posture.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high-performance applications with a focus on energy sector needs,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developing scalable, responsive systems that meet demanding operational requirements and stringent reliability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design, build, and optimize custom software solutions for energy management platforms, interfacing with sensors and control systems to enable real-time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orchestrate containerized applications, ensuring seamless integration and deployment within a microservices architecture for energy grid management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comprehensive code reviews and technical audits to uphold software quality and maintain alignment with modern software engineering practices, driving improvements in development productivity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frameworks, ensuring minimal disruption while enhancing system capabilities and extending the lifecycle of critical business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communication protocols at various OSI layers to facilitate reliable data transfer across heterogeneous hardware, benefiting integrations with third-party energy solutions and improving overall system interoperability.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training sessions for new team members on the technical stack, sharing knowledge of established software development practices and specific tools, fostering a collaborative learning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test-driven environments for critical applications, driving quality assurance initiatives through rigorous testing procedures and leading to improved software reliability and durability under real-world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refine project requirements, identifying potential challenges early in the development life cycle and proposing effective technical strategies to address them.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web applications as part of a team focusing on energy management solutions,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server-side rendering and enhanced user interactions in the energy sector.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customer support and requirements analysis to understand user needs better, influencing the development of new features aimed at optimizing energy usage and cost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documentation of system designs and APIs, enhancing clarity and accessibility of technical resources for developers, ensuring sustainable development practices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external partners to test integration capabilities of developed software with their existing systems, ensuring smooth transitions and operational effectiveness in dynamic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sprints, handling both planning and execution phases effectively to promote productivity and accountability within the team, especially focusing on energy efficiency in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robust unit and integration tests to improve software reliability and maintainability, leveraging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guarantee seamless functionality in deployed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Initiated the adoption of Agile methodologies within the team, leading retrospectives and sprint planning sessions to foster greater team cohesion and improve project delivery rates, resulting in a more efficient work environment.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