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Software Engineer with 8 years of experience in developing robust web and mobile applications. Proficient in Full Stack development, utilizing Kotlin, Angular, and cloud-native applications. Proven expertise in agile methodologies, cross-functional team collaboration, and feature-driven development.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Kotlin, Java, JavaScript, Python, TypeScript, SQL, HTML/CSS, Swift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Angular, React, Node.js, Ktor, Spring Boot, Flask, Django, Vue.js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MySQL, MongoDB, Firebase, SQLite, Cassandra, Redis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&amp;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Docker, Kubernetes, Jenkins, Terraform, Git, CI/CD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JUnit, Mockito, Selenium, Postman, Jest, Gradle, Maven, Agile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design and implement cutting-edge software features, ensuring alignment with user requirements and meeting quality standards while adapting to fast-paced project changes.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development of multiple full-stack applications, harnessing the power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Kotlin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cloud technologies, which significantly enhanced user engagement and improved project delivery times.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thorough code reviews and provided constructive feedback to peers, promoting best practices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code health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testability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software efficiency across the engineering team to uphold high development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Agile methodologies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project management, participating in daily scrums and sprint planning sessions, which streamlined cross-team communication and improved project tracking and accountability.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various microservices architectures that facilitated seamless integrations between front-end and back-end systems, showcasing proficiency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 design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RESTful services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Authored comprehensive technical documentation and design specifications, laying the groundwork for scalable systems while enabling new team members to onboard efficiently in a remote work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unit and integration tests within the CI/CD pipeline to ensure robust software delivery and reliability using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JUnit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Postman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overall product quality and user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problem-solving brainstorming sessions that leveraged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AI-driven tools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code generation, fostering innovative ideas that drove the success of complex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software developers by sharing knowledge on best practices, tools, and modern methodologies, thus nurturing a culture of continuous learning and professional growth within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stakeholder meetings to gather requirements and align project objectives effectively with the company's strategic goals, ensuring all developments meet or exceed expectations.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Drove performance optimization initiatives for existing applications, employing best coding practices and performance monitoring techniques, resulting in reduced loading times and elevated user experiences.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Coordinated with external engineering teams to deliver project milestones efficiently, ensuring projects remained on schedule while collaborating actively to resolve any arising issues promptly.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Designed, developed, and deployed multiple features for web applications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functionality based on stakeholder feedback and demonstrating strong user-centric development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participated in peer code reviews and championed the use of static code analysis tools to enhance code quality and maintainability, contributing to a culture of excellence in the engineering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end-to-end testing procedures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Selenium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applications were robust before deployment and successfully reducing bugs and improving user satisfaction on features delivered.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product management and design teams to understand user needs effectively, resulting in more targeted features that significantly increased user engagement and product adoption rates.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cloud migration projects,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services to improve application scalability and reliability, adopting industry best practices for cloud architecture throughout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Adopted performance monitoring solutions that enabled proactive identification of application bottlenecks, facilitating timely improvements and ensuring optimal user experiences across all applications developed.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daily stand-ups and retrospectives to continuously improve development processes and methodologies, thereby enhancing team productivity and team cohesion over various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Trained junior developers on cloud technologies and software development best practices, significantly enhancing the team's overall technical capability and ensuring seamless project handovers.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a SaaS application with a focus on creating user-friendly experiences and seamless functionality, revealing a commitment to quality in every aspect of the software lifecycle.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Took leadership in building a microservices architecture that enhanced the product's scalability and maintainability, showcasing strong problem-solving skills in software design under tight deadlines.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RESTful APIs and integrated third-party services, facilitating a more dynamic approach to delivering features that aligned with user expectations and improved overall performance of the application.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UI/UX designers to implement responsive and intuitive interfaces, ensuring software was accessible and met diverse user needs effectively throughout the project lifecycle.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automated testing into the development workflow using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Postman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validate API functionality, which contributed to a higher level of accuracy in software released.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Adapted to shifting project requirements and priorities through effective communication with team members, demonstrating flexibility and resilience in challenging scenarios while still meeting deadlines.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Finalized major improvements to a client's flagship product, resulting in a 30% increase in customer satisfaction as reported post-deployment through user feedback and engagement metrics.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