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8 years of expertise in developing high-quality web and mobile applications, specializing in compiler systems and SQL optimization. Proven ability to transform complex requirements into efficient, scalable solutions, leveraging a strong foundation in computer science and collaborative teamwork to drive innovative projects.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TypeScript, Python, JavaScript, Java, Go,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React, GraphQL, Express.js, Kubernetes, Docker, Svelte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 Azure, AWS Redshift, Snowflake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Infrastructure:</w:t>
      </w:r>
      <w:r>
        <w:rPr>
          <w:rFonts w:ascii="Arial" w:hAnsi="Arial" w:cs="Arial"/>
          <w:color w:val="434343" w:themeColor="text1" w:themeShade="BF"/>
          <w:sz w:val="20"/>
          <w:szCs w:val="20"/>
        </w:rPr>
        <w:t xml:space="preserve"> AWS, GCP, Azure, Terraform, Apache Kafka,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Practices:</w:t>
      </w:r>
      <w:r>
        <w:rPr>
          <w:rFonts w:ascii="Arial" w:hAnsi="Arial" w:cs="Arial"/>
          <w:color w:val="434343" w:themeColor="text1" w:themeShade="BF"/>
          <w:sz w:val="20"/>
          <w:szCs w:val="20"/>
        </w:rPr>
        <w:t xml:space="preserve"> CI/CD, Agile, Scrum, Jira, Notion,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high-performance compiler infrastructure that efficiently translates user-driven spreadsheet operations into optimized SQL queries, enhancing real-time large-scale analytics and increasing user satisfaction through seamless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stakeholders and engineers to define, design, and maintain core abstractions for the platform, applying extensive knowledge of </w:t>
      </w:r>
      <w:r>
        <w:rPr>
          <w:rFonts w:ascii="Arial" w:hAnsi="Arial" w:cs="Arial"/>
          <w:b w:val="1"/>
          <w:color w:val="434343" w:themeColor="text1" w:themeShade="BF"/>
          <w:sz w:val="20"/>
          <w:szCs w:val="20"/>
        </w:rPr>
        <w:t xml:space="preserve">data modeling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algorithms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drive quality in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developing backend and frontend features, continuously adapting to evolving product requirements while ensuring software scalability and maintainability through rigorous coding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advanced optimization techniques to improve the performance of various query workloads, leveraging deep understanding of compilers and query execution logic to enhance both speed and accuracy in data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debugging and analyzing complex issues within the compiler subsystem, applying critical thinking and problem-solving skills to resolve bottlenecks, thus improving the system's resilience and robustness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design discussions within the Compiler Team, advocating for technical excellence and fostering a culture of innovation and collaboration among engineers to elevate overall development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frameworks for the compiler, leveraging industry practices to implement robust QA processes which have successfully reduced time-to-market for new features and improved software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on emerging trends in compiler technology and SQL optimization, integrating findings into development processes to ensure the company remains competitive in the analytics domain through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providing guidance on best practices in compiler design and software architecture, and fostering an inclusive learning environment that encourages skill development and career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align on features and enhancements, effectively communicating technical concepts to non-technical stakeholders to ensure clarity and shared understanding of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thorough documentation of compiler architecture and system designs, ensuring comprehensive resources for ongoing and future development efforts, facilitating knowledge transfer and onboarding of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iterative development cycles, adapting to feedback and rapidly changing requirements, demonstrating flexibility and a user-centric mindset focused on delivering value in every release.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complex system architecture for backend services, contributing to the motion of developing user-friendly interfaces through efficient compilers and ensuring smooth data transformations within the application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SQL optimization strategies to process large data sets efficiently, improving query performance significantly and enabling faster access to analytics for end users with minimal technical knowledge required.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infrastructure components that supported advanced querying capabilities, facilitating scalability and maintainability of the platform while adhering to the best practices in software engineering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cross-disciplinary teams to integrate frontend components with backend systems effectively, following agile methodologies and employing various tools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workflows and version control.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advocating for architectural improvements and sharing knowledge among team members to uphold quality standards and ensure the delivery of high-performing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requirements for new features and enhancements, effectively translating business goals into technical terms to align development efforts with organizational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RESTful APIs for seamless data manipulation and retrieval across various services, ensuring high availability and reliability through well-defined contract interfaces to optimize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Attended industry conferences to stay current on technology trends and methodologies, resulting in implementing novel solutions that reflect best practices in scalable web application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existing data models and structures based on user feedback and performance assessments, resulting in improved data integrity and application responsiveness.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Software-as-a-Service (SaaS) application focused on data analytics, contributing to the creation of user-friendly features that enhanced overall product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integrate intuitive interface elements while ensuring seamless interaction between frontend and backend components throughout the application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Agile development process by conducting daily stand-ups and sprint planning sessions, promoting open communication and fostering collective ownership of deliverables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database schemas that supported data storage requirements effectively, optimizing queries to maintain high performance under load conditions during usage peaks.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problem-solving activities, working with team members to troubleshoot issues and outline potential solutions that align with project goals and operational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components of the application using foundational web technologies such as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 principles were applied for optimal performance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ensuring code quality through unit testing and participating in code review processes to identify potential improvements and maintain adherence to software development standards, which led to fewer bugs.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