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software development, specializing in Swift and iOS applications. Proven expertise in UI design, system architecture, and enhancing user experience through innovative solutions. Strong ability in backend integration and performance optimization, with hands-on experience in CI/CD pipelines. Passionate about driving impactful technology solutions for construction management. Demonstrated ability to adopt emerging technologies for superior application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Swift, Objective-C, JavaScript, Kotlin,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SwiftUI, Combine, UIKit, Core Data, Alamofire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Xcode, Git, Fastlane, CocoaPods,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CI/CD:</w:t>
      </w:r>
      <w:r>
        <w:rPr>
          <w:rFonts w:ascii="Arial" w:hAnsi="Arial" w:cs="Arial"/>
          <w:color w:val="434343" w:themeColor="text1" w:themeShade="BF"/>
          <w:sz w:val="20"/>
          <w:szCs w:val="20"/>
        </w:rPr>
        <w:t xml:space="preserve"> Jest, XCTest, GitHub Actions, App Center, SonarQube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Architectures:</w:t>
      </w:r>
      <w:r>
        <w:rPr>
          <w:rFonts w:ascii="Arial" w:hAnsi="Arial" w:cs="Arial"/>
          <w:color w:val="434343" w:themeColor="text1" w:themeShade="BF"/>
          <w:sz w:val="20"/>
          <w:szCs w:val="20"/>
        </w:rPr>
        <w:t xml:space="preserve"> RESTful APIs, GraphQL, MVC, MVVM,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Optimization:</w:t>
      </w:r>
      <w:r>
        <w:rPr>
          <w:rFonts w:ascii="Arial" w:hAnsi="Arial" w:cs="Arial"/>
          <w:color w:val="434343" w:themeColor="text1" w:themeShade="BF"/>
          <w:sz w:val="20"/>
          <w:szCs w:val="20"/>
        </w:rPr>
        <w:t xml:space="preserve"> Instruments, Profiling, Crashlytics, Analytics, Real-time data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mobile applications using </w:t>
      </w:r>
      <w:r>
        <w:rPr>
          <w:rFonts w:ascii="Arial" w:hAnsi="Arial" w:cs="Arial"/>
          <w:b w:val="1"/>
          <w:color w:val="434343" w:themeColor="text1" w:themeShade="BF"/>
          <w:sz w:val="20"/>
          <w:szCs w:val="20"/>
        </w:rPr>
        <w:t xml:space="preserve">Swift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SwiftUI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modular designs to enhance maintainability and scalability while ensuring a seamless UI experience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clean, modular systems that integrate directly with backend services through robust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streamlined data exchange and improving overall app functionality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multiple A/B testing campaigns to optimize user engagement, employing </w:t>
      </w:r>
      <w:r>
        <w:rPr>
          <w:rFonts w:ascii="Arial" w:hAnsi="Arial" w:cs="Arial"/>
          <w:b w:val="1"/>
          <w:color w:val="434343" w:themeColor="text1" w:themeShade="BF"/>
          <w:sz w:val="20"/>
          <w:szCs w:val="20"/>
        </w:rPr>
        <w:t xml:space="preserve">Google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derive insights and inform data-driven design enhancements for application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on system architecture design decisions, significantly influencing the </w:t>
      </w:r>
      <w:r>
        <w:rPr>
          <w:rFonts w:ascii="Arial" w:hAnsi="Arial" w:cs="Arial"/>
          <w:b w:val="1"/>
          <w:color w:val="434343" w:themeColor="text1" w:themeShade="BF"/>
          <w:sz w:val="20"/>
          <w:szCs w:val="20"/>
        </w:rPr>
        <w:t xml:space="preserve">scalability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user experience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various iOS devices while maintaining a focus 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CI/CD pipelines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Fastlane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build processes, and streamlining deployment workflows, leading to sharper iteration cycles and improved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Combine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Swift Concurrency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manage asynchronous data flows, greatly enhancing application responsiveness and efficiency, especially on lower-end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unit testing with </w:t>
      </w:r>
      <w:r>
        <w:rPr>
          <w:rFonts w:ascii="Arial" w:hAnsi="Arial" w:cs="Arial"/>
          <w:b w:val="1"/>
          <w:color w:val="434343" w:themeColor="text1" w:themeShade="BF"/>
          <w:sz w:val="20"/>
          <w:szCs w:val="20"/>
        </w:rPr>
        <w:t xml:space="preserve">XCTest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robust application reliability and implement bug fixes proactively, ultimately reinforcing end-user satisfaction and engagement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Crashlytics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crash logging and analytics, facilitating quick debugging and enhancing mobile application stability and user experience through immediate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implemented </w:t>
      </w:r>
      <w:r>
        <w:rPr>
          <w:rFonts w:ascii="Arial" w:hAnsi="Arial" w:cs="Arial"/>
          <w:b w:val="1"/>
          <w:color w:val="434343" w:themeColor="text1" w:themeShade="BF"/>
          <w:sz w:val="20"/>
          <w:szCs w:val="20"/>
        </w:rPr>
        <w:t xml:space="preserve">Reactive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programming concepts to create a highly responsive user interface while engaging with datasets through real-time updates and ensuring app reliability, enriching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application’s data performance using </w:t>
      </w:r>
      <w:r>
        <w:rPr>
          <w:rFonts w:ascii="Arial" w:hAnsi="Arial" w:cs="Arial"/>
          <w:b w:val="1"/>
          <w:color w:val="434343" w:themeColor="text1" w:themeShade="BF"/>
          <w:sz w:val="20"/>
          <w:szCs w:val="20"/>
        </w:rPr>
        <w:t xml:space="preserve">Core 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local persistence solutions, significantly improving load times and ensuring offline capabilities for critical workflows in the field.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Educated the team on emerging </w:t>
      </w:r>
      <w:r>
        <w:rPr>
          <w:rFonts w:ascii="Arial" w:hAnsi="Arial" w:cs="Arial"/>
          <w:b w:val="1"/>
          <w:color w:val="434343" w:themeColor="text1" w:themeShade="BF"/>
          <w:sz w:val="20"/>
          <w:szCs w:val="20"/>
        </w:rPr>
        <w:t xml:space="preserve">iOS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trends and best practices through knowledge-sharing sessions, fostering a culture of learning and continual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code reviews and architecture planning sessions, contributing to discussions around tech stack decisions, ensuring alignment with both business objectives and user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numerous successful </w:t>
      </w:r>
      <w:r>
        <w:rPr>
          <w:rFonts w:ascii="Arial" w:hAnsi="Arial" w:cs="Arial"/>
          <w:b w:val="1"/>
          <w:bCs w:val="1"/>
          <w:color w:val="434343" w:themeColor="text1" w:themeShade="BF"/>
          <w:sz w:val="20"/>
        </w:rPr>
        <w:t xml:space="preserve">iOS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utilizing both </w:t>
      </w:r>
      <w:r>
        <w:rPr>
          <w:rFonts w:ascii="Arial" w:hAnsi="Arial" w:cs="Arial"/>
          <w:b w:val="1"/>
          <w:bCs w:val="1"/>
          <w:color w:val="434343" w:themeColor="text1" w:themeShade="BF"/>
          <w:sz w:val="20"/>
        </w:rPr>
        <w:t xml:space="preserve">Swift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Objective-C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high-quality deliverables that enhance user interaction and meet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complex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applying best practices in service-oriented architecture to ensure high reliability and optimal app performance while minimizing downtime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Core Action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Swift Concurrency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to manage background tasks seamlessly, thereby improving the user experience in multi-threaded environments and enhancing app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end-to-end application lifecycle management, from requirements gathering to deployment and maintenance, ensuring high-quality deliverables that align with client expectations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unit and UI tests using </w:t>
      </w:r>
      <w:r>
        <w:rPr>
          <w:rFonts w:ascii="Arial" w:hAnsi="Arial" w:cs="Arial"/>
          <w:b w:val="1"/>
          <w:bCs w:val="1"/>
          <w:color w:val="434343" w:themeColor="text1" w:themeShade="BF"/>
          <w:sz w:val="20"/>
        </w:rPr>
        <w:t xml:space="preserve">XCTest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the stability and reliability of applications post-release, significantly reducing the occurrence of critical bugs in live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implement visually appealing and user-friendly interfaces that abide by Apple's design guidelines while integrating seamlessly with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Continued to leverage new technologies and frameworks to optimize existing applications, facilitating regular updates and feature enhancements based on user feedback and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activities aimed at improving application performance and maintainability, fostering a culture of excellence within the engineering team, and driving technical debt reduction.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CI/CD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build and deployment processes, thus ensuring a consistent approach towards delivering high-quality releases.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primarily focused on enhancing the functionality and performance of application features, actively participating in all phases of the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architecture of back-end services utilizing </w:t>
      </w:r>
      <w:r>
        <w:rPr>
          <w:rFonts w:ascii="Arial" w:hAnsi="Arial" w:cs="Arial"/>
          <w:b w:val="1"/>
          <w:bCs w:val="1"/>
          <w:color w:val="434343" w:themeColor="text1" w:themeShade="BF"/>
          <w:sz w:val="20"/>
        </w:rPr>
        <w:t xml:space="preserve">REST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focusing on high performance, scalability, and reusable code for better maintenance and quicker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Aided in implementing unit tests and conducting thorough QA reviews to guarantee software quality while reinforcing best coding practices among junior developers and team members alike.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 data flow using </w:t>
      </w:r>
      <w:r>
        <w:rPr>
          <w:rFonts w:ascii="Arial" w:hAnsi="Arial" w:cs="Arial"/>
          <w:b w:val="1"/>
          <w:bCs w:val="1"/>
          <w:color w:val="434343" w:themeColor="text1" w:themeShade="BF"/>
          <w:sz w:val="20"/>
        </w:rPr>
        <w:t xml:space="preserve">Core Data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both memory utilization and response times for critical data retrivals on the user interface for mobile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debug, resolve issues, and iterate on software features, gaining hands-on experience in real-time problem-solving and agile methodologies at a startup pace.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thorough documentation of code changes and software features, improving team understanding and inter-departmental communication while enhancing the onboarding process for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Directly involved in developing a cross-platform integration project on mobile, honing my skills in technology management and becoming adept at collaboration with diverse teams. Reduced turnaround time for project delivery by 15%.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