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Development Engineer with over 8 years of diverse experience in designing and implementing web and mobile applications. Proficient in leveraging modern methodologies and tools, thriving in collaborative environments that demand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Scala, GoLang,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NestJS, Tailwind, Akka,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Kubernetes, Ansible, Selenium, FluxCD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Playwright, Agile, CI/CD,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Jest, Mocha, Postman, SonarQube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development of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fostering a collaborative environment that enhanced team dynamics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ensuring high availability and scalability while adhering to secure coding practices during deployment processes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user-friendly interfaces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Tailwind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code maintainability and enhance the overall user experience, ensuring code is efficient and scalable.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throughout the software lifecycle,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sound software engineering principles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design, implement, and test high-quality applications that meet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workflows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to enhance efficiency and minimize operational bottlenecks within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Integration/Continuous Deployment (CI/CD)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CodePipeline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rapid and reliable software delivery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testing protocols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Playwright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significantly decreased regression issues while ensuring applications adhered to industry compliance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coding and software design, fostering a culture of knowledge sharing and continuous learning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architectures and code procedures for team usage, nurturing clear communication and understanding across technical departments, which facilitated smoother handover processes during project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and contributed to process improvement initiatives, driving the adoption of new technologies and practices that align with industry trends and team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and initiated improvements to reduce latency and enhance reliability, showcasing adaptability and problem-solving capabilities to tackle technical challenges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brainstorming sessions that encouraged innovative thinking and collaborative problem-solving, leading to the successful delivery of mission-critical solutions in high-pressure contexts.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end-to-end software development processes,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refined product requirements into functional applications while incorporating feedback loops from stakeholders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extensively in building versatile web applications that catered to client demands, striving to create seamless user interfaces with engaging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DevOps teams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environments into deployment pipelines, ensuring that software releases met quality expectations and could scale appropriately under real-world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extensive debugging sessions and strategic troubleshooting initiatives, identifying root causes of issues and implementing prompt solutions to enhance software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collaborating with cross-functional teams to minimize release cycles and deliver high-quality software products in a timely manner with reduced deployment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procedures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increasing test coverage and ensuring reliability of code under various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Authored comprehensive technical documentation detailing software architectures and processes for future reference, aiming to facilitate onboarding and maintain knowledge continuity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modern software development tools to optimize build processes, minimizing overhead and maximizing development efficiency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for application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Encouraged a culture of continuous integration and deployment by actively promoting and implementing best practices in coding, version control, and build automation.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SaaS applications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focusing on user experience and functionality to deliver valuable solutions for diverse client needs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coding and debugging practices that adhered to emerging technologies and trends, ensuring high-performance software capable of meeting evolving user demands responsibly and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discussions during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sprint planning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sessions that shaped project direction and fostered collaborative problem-solving approaches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the user interface and overall usability of applications handling client data and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user testing sessions to gather feedback on application designs, ushering improvements based on real user interactions and preferences, ultimately leading to increased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back-end development tasks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RESTful APIs that bridged user interactions with application data effectively, ensuring smooth operational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local tech community events focused on software development, fostering both personal and professional growth through collaboration, learning best practices, and networking with industry peers, contributing to a well-rounded view of the industry's landscape.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