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results-oriented Software Architect with over 8 years of experience in developing and architecting robust web and mobile applications. Proven expertise in driving architectural vision, technical leadership, and cross-functional collaboration, particularly within eCommerce environments. Experienced in mentoring engineers, ensuring best practices in coding, and optimizing complex systems for efficiency and performance. Adept at utilizing cloud technologies and following DevOps methodologies to deliver scalable, secure, and high-quality technological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TypeScript, Java, Python, Ruby,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Angular, Express, ASP.NET Core, Django, Ruby on Rails,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Kubernetes, Terraform, CI/CD, Jenkins,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Redis, Elasticsearch, Firebase,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Architectural Patterns:</w:t>
      </w:r>
      <w:r>
        <w:rPr>
          <w:rFonts w:ascii="Arial" w:hAnsi="Arial" w:cs="Arial"/>
          <w:color w:val="434343" w:themeColor="text1" w:themeShade="BF"/>
          <w:sz w:val="20"/>
          <w:szCs w:val="20"/>
        </w:rPr>
        <w:t xml:space="preserve"> Microservices, Serverless, Event-Driven, REST, GraphQL, CQRS, Domain-Driven Design, MVC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Environments:</w:t>
      </w:r>
      <w:r>
        <w:rPr>
          <w:rFonts w:ascii="Arial" w:hAnsi="Arial" w:cs="Arial"/>
          <w:color w:val="434343" w:themeColor="text1" w:themeShade="BF"/>
          <w:sz w:val="20"/>
          <w:szCs w:val="20"/>
        </w:rPr>
        <w:t xml:space="preserve"> Git, JIRA, Confluence, Visual Studio, Eclipse, Postman, Slack, Selenium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architectural design and development of SHI’s eCommerce platform, focusing on establishing scalable and secure solutions that meet evolving business needs and enhance customer experiences for thousands of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best practices for clean code and maintainability, significantly improving system resilience while mentoring junior developers in architectural thinking and design patterns followed by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cross-functional collaboration with product managers and stakeholders to translate business requirements into impactful technical strategies, leveraging Agile methodologies for iterative and incremental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Guided the adoption of cloud-native technologies and DevOps practices including CI/CD, ensuring efficient deployment pipelines and streamlined operational processes across development and operations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documented comprehensive architecture diagrams and technical standards to facilitate communication among technical and non-technical team members and improve overall project clarity and direction.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introduced new technologies and architectural patterns to enhance platform performance and maintainability, focusing on continuous integration and delivery practices for efficient software lifecycle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code reviews and architectural discussions to foster a culture of quality and continuous improvement, addressing both technical and functional concerns in real-time during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developers in improving code quality through pair programming and knowledge-sharing sessions, boosting overall team productivity and adherence to architectural guidelines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assessments of technical debt and opportunities for innovation within the eCommerce system architecture, aligning development efforts with strategic business objectives to drive future capabilities forward.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Collaboratively improved the user experience by enhancing search, personalization, and payments modules, integrating modern technologies that support better insights into customer preferences and transaction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engaged with cross-functional teams to define and refine user stories based on customer feedback, ensuring architectural solutions provided immediate business value and long-term sustainability.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disaster recovery and business continuity planning strategies to mitigate operational risks, ensuring availability and responsiveness of critical services during unforeseen incidents.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software development efforts at Mojo Tech, specializing in the design and implementation of elegant solutions for enterprise clients facing complex technological challenges and demanding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architectures by leveraging a microservices approach within development teams, promoting modularity and ease of scalability across different modules and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stakeholders to transform strategic vision into actionable development tasks, using Agile practices to ensure continual alignment between business goals and technical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high-quality software solutions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highly responsive and maintainable front-end applications while ensuring seamless communication with backend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quality initiatives, employing tools like </w:t>
      </w:r>
      <w:r>
        <w:rPr>
          <w:rFonts w:ascii="Arial" w:hAnsi="Arial" w:cs="Arial"/>
          <w:b w:val="1"/>
          <w:bCs w:val="1"/>
          <w:color w:val="434343" w:themeColor="text1" w:themeShade="BF"/>
          <w:sz w:val="20"/>
        </w:rPr>
        <w:t xml:space="preserve">SonarQube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enforce coding standards and reduce technical debt, while also mentoring peers on best practices and modern development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implementation of CI/CD pipelines, which automated testing and deployment processes, significantly reducing overall time to market for new software releases and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architectural reviews and retrospectives, fostering a culture of learnings and sharing ideas to continuously improve and adapt software solutions to changing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API design and documentation expertise that improved developer experiences and enabled faster onboarding of new development teams working on the same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integration of third-party systems for various functionalities including payment processing, inventory management, and customer interactions to enhance overall application responsiveness and capabilities.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and maintenance of SaaS applications at Actowiz Solutions as a Junior Software Developer, focusing on building robust features tailored to client requirements and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 small team to design and implement scalable microservices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overall performance and modularization of applications delivered to customers.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creation and management of RESTful APIs, ensuring efficient communication between the client side and server-side applications, enhancing overall user experience and interaction.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processes, attending daily scrums and sprint reviews to ensure alignment with project timelines and deliverables, adapting swiftly to changing priorities as needed.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troubleshooting and resolving software defects while delivering timely fixes to improve overall application stability and user satisfaction among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and skill development, familiarizing with cloud services such as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integrate modern tools and services within project solutions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client-facing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driving engaging user experiences that enhanced client satisfaction and led to a 25% increase in user engagement over two quarters.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