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web-based games and interactive applications. Adept at leveraging TypeScript, Node.js, and modern frameworks to architect scalable systems and enhance user experiences. Recognized for leading teams through technical challenges and fostering a culture of collaboration and continuous improvement.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Node.js, Pixi.js, Three.js, Phaser,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PostgreSQL, MongoDB, Express.js, Firebase, Redis, Socket.io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Game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Unity, Unreal Engine, Game Design, Game Physics, AI Integration, Multiplayer Systems, Live Ops, Analytics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Docker, Kubernetes, CI/CD, Git, Jira, Agile Methodologies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Performance Optimization, Security Best Practices, Load Testing, Scalability Architecture, Technical Documentation, Code Review, Technical Mentorship, QA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development of our web-based game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robust systems that support real-time collaboration among players and AI in a seamless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transition of high-potential prototypes into production-ready applications while establishing coding standards to ensure maintainability and scalability across our diverse game portfolio.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Pixi.js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Phaser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engaging, immersive game experiences, improving user engagement rates through innovative game design patterns and interactive UI implementations across multiple titles.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API design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data handling and communication between client-side applications and backend services for optimized game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regular code review sessions, fostering an environment of continuous improvement while sharing insights on writing clean, efficient code that adheres to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management to translate high-level vision into actionable development plans through strategic ticketing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project visibility and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emerging technologies, such as AI-assisted development tools, which significantly improved our team's development velocity and output quality by streamlining various workflow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 shared infrastructure comprising content pipelines and analytics integrations, effectively enhancing the efficiency of game development processes across our team and product 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full-featured interactive applications and games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enhanced player interactions in real-time gaming environments through engaging experiences and intuitive controls.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focused on enhancing system scalability, resulting in improved load handling capabilities and better resource management for hosting dynamic gaming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to refine and enforce coding practices on the team, ensuring adherence to agile methodologies that streamlined sprint planning and execution, ensuring timely delivery of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developing and maintaining backend services, specializing in database modeling and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comprehensive data management and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collaboration between engineering, design, and creative leadership to ensure a unified approach to game development while successfully implementing feedback and improving product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adoption of CI/CD pipelines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consistent deployment practices that minimized downtime and enhanced the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peers on the use of analytics services and performance measurement tools to assess application health, user engagement, and system performance metrics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deployment of a key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user-friendly interfaces and enhancing backend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engineers in developing game mechanics and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product quality met rigorous gaming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brainstorming sessions, contributing ideas that focused on improving gameplay and user retention rates through innovative design concepts.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insights into cloud infrastructure and deployment practices while working on various aspects of internal tools to support deployment pipelines and developer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creative team to implement design visions effectively, ensuring a seamless transition from concept stages to playable prototypes of multiplayer games.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foundational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design, allowing the seamless integration of services, which improved data accessibility for game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and refining the application performance, achieving a 30% reduction in load times and enhancing the overall player experience in live environments.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