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engineer with 8 years of experience specializing in web and mobile applications. Proficient in developing scalable solutions and APIs utilizing advanced Python frameworks including Django and FastAPI. Demonstrated success in building robust data pipelines and collaborating in cross-functional teams to deliver high-value software products. Adept at managing large-scale data processing and optimizing system performance, with a passion for driving product growth in a startup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Ruby, Go,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Django, Flask, FastAPI, React, Vue.js, Pandas, NumPy,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Technologies:</w:t>
      </w:r>
      <w:r>
        <w:rPr>
          <w:rFonts w:ascii="Arial" w:hAnsi="Arial" w:cs="Arial"/>
          <w:color w:val="434343" w:themeColor="text1" w:themeShade="BF"/>
          <w:sz w:val="20"/>
          <w:szCs w:val="20"/>
        </w:rPr>
        <w:t xml:space="preserve"> PySpark, Apache Spark, Hadoop, Snowflake, Databricks, Apache Kafka, Apache Airflow, ETL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Cloud Solutions:</w:t>
      </w:r>
      <w:r>
        <w:rPr>
          <w:rFonts w:ascii="Arial" w:hAnsi="Arial" w:cs="Arial"/>
          <w:color w:val="434343" w:themeColor="text1" w:themeShade="BF"/>
          <w:sz w:val="20"/>
          <w:szCs w:val="20"/>
        </w:rPr>
        <w:t xml:space="preserve"> Terraform, Docker, Kubernetes, AWS, Azure, Google Cloud Platform, CI/CD,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PostgreSQL, MongoDB, Redis, Cassandra, Amazon S3, Parquet, SQL, NoSQL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with cross-functional teams to design scalable system architectures that meet evolving business requirements and ensure high availability,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 and implement RESTful APIs to enhance product features, ensuring robust error handling and debugging to optimize user experience by utilizing industry best practices and modern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initiatives to optimize data processing through the development of robust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real-time analytics and augmenting organizational agility with insights gained from analyzed datasets.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 for continuous integration practices by developing automated testing frameworks, which enhance code quality and streamline deployment workflows while collaborating closely with product managers and designers.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 performance tuning and system scaling exercises to improve both throughput and reliability of production applications, emphasizing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and leveraging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 code reviews and mentorship sessions that foster best coding practices among junior developers, promoting a culture of learning and adaptability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 advanced data structures and algorithms to solve complex problems efficiently, enhancing application performance and contributing to knowledge-sharing sessions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 deployment strategies involving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assuring proper service configurations, monitoring, and recovery planning for critical infrastructure as part of operational excellence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 architectural decisions and feature implementations that align with high-level business objectives, reinforcing cross-team collaboration and driving innovative solutions for complex product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 system documentation for both technical and non-technical stakeholders, ensuring clarity and accessibility of project-related information while maintaining rigorous </w:t>
      </w:r>
      <w:r>
        <w:rPr>
          <w:rFonts w:ascii="Arial" w:hAnsi="Arial" w:cs="Arial"/>
          <w:b w:val="1"/>
          <w:color w:val="434343" w:themeColor="text1" w:themeShade="BF"/>
          <w:sz w:val="20"/>
          <w:szCs w:val="20"/>
        </w:rPr>
        <w:t xml:space="preserve">version control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 in industry trends and upskilling through continuous learning opportunities, contributing insights that shape the team's roadmap for adopting new technologies and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Balance multiple projects simultaneously while meeting tight deadlines, showcasing effective prioritization and organizational skills to navigate complex software engineering challenges.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 backend functionalities and APIs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important features that directly increase customer satisfaction and engagement without sacrificing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 with frontend teams to ensure seamless integration of user-facing features informed by user research, emphasizing adaptability and agile methodologies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 in rigorous testing and debugging processes to identify and resolve issues in a timely manner, establishing a proactive approach towards quality assurance and fostering teamwork among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 feedback from diverse stakeholders, translating emergent requirements into actionable programming tasks that streamline workflows and enhance application usability within a collaborative engineering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 in regular sprint planning and retrospectives, promoting an agile mindset that encourages reflection, planning enhancements, and continuous improvement of team processes to meet project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 data visualization tools to present complex information clearly to non-technical stakeholders, enhancing understanding of initiative goals and ensuring alignment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 the architecture of large-scale </w:t>
      </w:r>
      <w:r>
        <w:rPr>
          <w:rFonts w:ascii="Arial" w:hAnsi="Arial" w:cs="Arial"/>
          <w:b w:val="1"/>
          <w:bCs w:val="1"/>
          <w:color w:val="434343" w:themeColor="text1" w:themeShade="BF"/>
          <w:sz w:val="20"/>
        </w:rPr>
        <w:t xml:space="preserve">data storage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demonstrating proficiency in utilizing both relational and NoSQL databases to accommodate varied data types and enhance retrieval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 in troubleshooting efforts to resolve application downtimes, demonstrating both technical acumen and strong problem-solving abilities to ensure minimal disruption to end-user activities.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 internal tools to support data operations, bringing forth increased efficiency through the automation of repetitive tasks, thereby contributing to overarching business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end-to-end development lifecycle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functionality that empowers users to access services seamlessly on various devices, appeasing diverse customer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interfaces utilizing modern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collaborating with UX designers to deliver intuitive and visually appealing designs for maximum user engagement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an agile environment, participating actively in daily scrums to report progress and obstacles, ensuring that the project objectives were consistently met while aligning with team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management and query optimization, showcasing an understanding of relational data structures while ensuring efficient data retrieval processes for various application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Troubleshot and resolved performance bottlenecks in legacy code through refactoring efforts, initiating discussions about best practice programming techniques to enhance collaborative learning and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enhancing CI/CD pipelines through the use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deployment processes for higher efficiency and reduced downtime during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comprehensive documentation for developed features and technical processes, ensuring new team members have access to critical knowledge for quicker onboarding and productivity, reaching 100% compliance during audits.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