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experience in software development, specializing in web and mobile applications. Proficient in full-stack development, with a strong focus on Node.js, React, TypeScript, and modern CI/CD practices. Demonstrated expertise in delivering high-quality software solutions that drive user engagement and business efficiencies.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Python,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React, Next.js, NestJS, Angular, Redux,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ORM: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TypeORM, Sequelize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Webpack, Nginx,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Amplitude, Sentry, Dynatrace,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Mocha, Chai, Cypress, Postman, LoadRunner, SonarQube,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reliability throughout the software lifecycle by utilizing best practices and monitoring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clear product requirements and deliver innovative features, proactively addressing user needs and business objectives through collaborative engagement and efficient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end-to-end ownership of software initiatives, from conceptualization to deployment,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Delivery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streamline and enhance development workflows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code reviews and providing guidance on best coding practices, helping to enhance team skills and culture around quality standards and performance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manage cloud resources and improve application scalability, stability, and security, significantly contributing to operational excellence and product longevity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testing frameworks to ensure code quality and reliability, integrating automated testing solutions throughout the development process to maintain high coverage and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organizational enhancements through the adoption of microservices architecture, which allowed for increased flexibility and resilience in evolving project requirements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application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Dynatrace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real-time visibility into application performance and error logging, enabling a proactive response to potential issues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optimized existing code to improve maintainability and performance, applying principles of refactoring to drive better resource utilization and reduce technical debt across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knowledge-sharing sessions with the engineering team, focusing on technology trends and best practices, fostering a culture of continuous learning and professional development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analyze business requirements and translate them into technical solutions, effectively bridging the gap between technical and non-technical teams through clear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ceremonies, contributing to sprint planning, review, and retrospectives to enhance development processes and collaboration across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key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they align with user experience and business goals while adhering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that enabled rapid deployment and reduced lead time for releases, significantly enhancing the team's responsiveness to changing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 design, ensuring seamless integration of frontend and backend systems, and effectively addressing potential bottlenecks in data 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effectively communicating updates and challenges while encouraging a collaborative team environment to achieve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to enhance software quality and identify potential issues early in the development lifecycle, leading to improved code resilience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processes, ensuring comprehensive test coverage for all new features and reducing the occurrence of defects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analyzed system performance metrics to identify areas for improvement, proactively implementing changes to enhance application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stakeholder discussions regarding feature prioritization and technical design, ensuring alignment between development objectives and user requirements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emerging frameworks and technologies, applying new skills to enhance application functionality and modernize outdated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range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user-friendly interfaces and reliable backend logic to support business objectives through efficient service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cloud-based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performance and accessibility, which improved the overall user experience and reduced downtime significantly during upgrades.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communication between frontend and backend systems, ensuring seamless data exchange and adherence to security protocols throughout the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requirements and translate them into functional software applications, demonstrating adaptability to changing requirements and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application designs, technical specifications, and software features thoroughly, leading to improved clarity for development processes and knowledge sharing within the team and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system monitoring and issue resolution activities post-launch, ensuring production systems ran smoothly and effectively through proactive monitoring and fast troubleshooting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brainstorming sessions to generate innovative ideas for new products and enhancements, contributing fresh perspectives that directly impacted product development outcomes, spearheading growth in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