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over 8 years of experience in building innovative web and mobile applications. Proven track record in full-stack development with a focus on Django, React, AI-driven programming, and SaaS platforms. Adept at spearheading domain ownership and delivering high-quality code, alongside a strong background in utilizing AI coding tools and automated pipelines for improved development velocity and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HTML5, CSS3, SQL, JSON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Django REST Framework, React, Redux, Next.js, Playwright,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Tools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Claude Code, GitHub Copilot, Cursor, TensorFlow, Pandas, NumPy, FastAPI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CI/CD, Jira, Figma,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PyTest, Mocha, Chai, Cypress, Selenium, Automated Testing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and deployment of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 Rep Portal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full-stack ownership from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 design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implementation, significantly enhancing customer engagement with efficient pricing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PM-builder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design team to translate complex product ideas into user-friendly interfaces, facilitating a seamless workflow from concept to production in a fast-paced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Instrumental in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AI-driven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Claude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code quality and development speed while maintaining high standards of engineering practices across multiple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APIs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scalability and performance, resulting in significant improvements to system efficiency and reduced response times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of both AI-generated and manual codes, ensuring that all components met stringent quality standards and promoting continuous improvement in development practices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automated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including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Playwright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the team to ship code confidently while minimizing production bugs and improving overall code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defining the technical direction and architectural decisions for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 Rep Portal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ownership and collaboration within a small, agile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guiding them through the nuances of full-stack development, testing methodologies, and deployment practices to foster professional growth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the deployment workflow by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process from development to production, and reducing time-to-market for features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multiple parallel development workflows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 worktrees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efficient experimentation and coding, thus promoting a culture of innovation and rapid iteration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industry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AI-assisted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engineering practices to improve the development lifecycle, integrating cutting-edge technologies into traditional software engineering methods, significantly boosting project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dialogue with product and design teams to ensure alignment on project goals, resulting in features that are well-informed by user requirements and market demands.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overall development of user-centric products while adhering to industry best practices for quality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dynamic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environment, working closely with product managers and designers to create and refine product hypotheses, translating them into actionable development tasks for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front-end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interactive and responsive UI while enhancing user experience through meticulous attention to detail and optimization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connected front-end systems with organized back-end services, optimizing data flow and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robustness through writing comprehensive test suites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new features met strict performance and security criteria before deployment to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project planning sessions to establish clear timelines and deliverables for engineering tasks, fostering scope and deadline adherence and increasing project success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cross-functional teams, efficiently handling inquiries from sales and support teams to gather user feedback and drive continuous improvement in applications and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team productivity by automating repetitive tasks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setups, allowing developers to focus on high-value engineering work rather than manual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knowledge sharing sessions within the engineering team, promoting the adoption of modern development practices and frameworks that benefitted ongoing and future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 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logic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the frontend, enhancing performance and user interaction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user authentication and authorization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sensitive user data remained secure throughout the application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RESTful services for seamless data integration with third-party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data management, which improved system interoperability.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usability testing sessions to gather feedback from actual users, leading to substantial insights that shaped feature enhancements and optimized the overall application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a small team to introduce new methodologies and tools into the development workflow, fostering an environment of innovation and creativity.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client meetings to gather requirements and present technical solutions, facilitating clear communication between stakeholders and the development team for more aligned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project by completing over 50 user stories across various sprints, demonstrating ability to deliver meaningful contributions within a dynamic, team-focused environment.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