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 development. Proficient in mentoring teams and leading complex projects. Passionate about innovative solutions and customer-centric design.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Ember,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CI/CD,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of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best practices in coding and testing, significantly enhancing the product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reviews and pair programming sessions, fostering a culture of learning and collaboration, which led to improved team performance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integration between the server and front end, improving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designers and product managers to gather requirements and deliver features that are aligned with customer needs, resulting in higher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debugged complex software issues in live environments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minimal downtime and efficient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software architecture and designs, allowing future developers to understand application flows and contributing to team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Agile methodologies in the development process, actively participating in sprint planning and retrospectives, which streamlined workflow and enhanced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clean, maintainable, and testable code by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thereby reducing the number of software defects and increasing robustness of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keep up with industry trends and technology advancements, sharing insights with the team to foster innovation and creative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containerized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and efficient resource management across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assessments of applications, identifying bottlenecks and providing optimizations which improved the overall responsiveness and scalability of the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refactoring initiatives aimed at improving codebase maintainability and performance, contributing to the long-term health of the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various platform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Ember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by improving load times and functionality of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convert visual designs into functional interfaces,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adhere to design principles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engaged with stakeholders to provide updates on project status, challenges, and next steps, promoting transparency and enabling timely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optimized automated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testing and deployment, ensuring high-quality code is delivered quickly and efficiently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collaboration and code management, significantly improving team synchronization in editing and maintaining project files.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peer-to-peer code reviews, encouraging open communication regarding coding best practices and improving overall code quality across the team, leading to fewer revisions and faster acceptance.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security by implementing industry-standard practices and mentoring peers on secure coding techniques, helping mitigate risks associated with vulnerabilities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researched and integrated emerging technologies into the workflow, keeping the team at the forefront of innovation, which aided in the rapid adaptation to new market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streamlined workflow for clients and enhancing their operational capabilities and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preliminary design discussions with stakeholders to gather application requirements, translating business needs into technical solutions and achieving alignment on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new features for the existing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improving customer feedback and resulting in positive user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 and demos, to communicate project progression and gain actionable insights to enhance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existing code systems in collaboration with team members, improving code quality and application performance while promoting maintainability practices across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cloud services such as AWS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applications with increased scalability and optimizing resource allocation for cost-efficiency.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an increase in application design efficiency by 30% through the adoption of reusable components in the project architecture.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