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 Senior Software Engineer with over 8 years of experience in software development specializing in scalable web and mobile applications. Proven expertise in JavaScript, React, Node.js, and AWS technologies, excelling in collaborative environments and adopting best engineering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Vue.js, Node.js, Express.js, Django,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MySQL, PostgreSQL, MongoDB, Redis, Oracle 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Practices:</w:t>
      </w:r>
      <w:r>
        <w:rPr>
          <w:rFonts w:ascii="Arial" w:hAnsi="Arial" w:cs="Arial"/>
          <w:color w:val="434343" w:themeColor="text1" w:themeShade="BF"/>
          <w:sz w:val="20"/>
          <w:szCs w:val="20"/>
        </w:rPr>
        <w:t xml:space="preserve"> Git, CI/CD, JIRA, Agile methodologies, RESTful APIs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optimal performance and user experience while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enhance application resilience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applying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timely delivery of projects, contributing to continuous improvement through regular sprint reviews and retrospectives promoting team accountability.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integration of third-party APIs, optimizing data flow between services to enhance functionality and improve user engagement utilizing tools such as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streamlined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responsive mobile applications leveraging </w:t>
      </w:r>
      <w:r>
        <w:rPr>
          <w:rFonts w:ascii="Arial" w:hAnsi="Arial" w:cs="Arial"/>
          <w:b w:val="1"/>
          <w:color w:val="434343" w:themeColor="text1" w:themeShade="BF"/>
          <w:sz w:val="20"/>
          <w:szCs w:val="20"/>
        </w:rPr>
        <w:t xml:space="preserve">React 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Flutter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implementing modern design principles that cater to diverse user needs, ensuring compatibility across multiple devices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code reviews and implemented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coding standards, fostering an environment of knowledge sharing and technical growth among team members focused on maintaining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deployment processes by implementing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deployment times while maximizing reliability and reducing errors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containers to ensure consistent development environments across teams, significantly reducing compatibility issues during deployment phases and supporting seamless scaling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discussions and contributed to the design of microservices architecture, emphasizing the importance of modular design principles in creating robust and maintainable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providing guidance on software design, coding practices, and career development, which improved team dynamics and collective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and integration testing strategies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educating the team on the importance of automated testing in maintaining software reliability and reducing bug rates post-deployment.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and adopted new technologies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data retrieval processes, enhancing the efficiency of data handling within applications which improved overall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stakeholder meetings to gather requirements and present progress updates, ensuring alignment with project objectives and fostering productive working relationships with clients and team members.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high-performance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responsiveness and cross-browser compatibility through rigorous testing practices while collaborating closely with UX/UI designers to implement compelling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RESTful services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provide backend solutions for web applications, focusing on scalability and integration with modern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ensuring efficient data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playing a key role in driving projects forward with clarity and purpose, collaborating seamlessly within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for enhanced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database engineers to optimize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and implement data caching strategies to improve application performance, emphasizing the importance of efficient database interactions in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migrated legacy systems to modern architectures, employing cloud services to increase operational capacity, reliability, and reduce overall costs associated with infrastructure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reviews for application logs and metrics, implementing fixes for bottlenecks while ensuring compliance with the latest security standards to protect sensitive information within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open-source projects, gaining valuable insights into community-driven development approaches and trends while staying current with industry best practices and emerging technologies in the field.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technical support for complex debug issues, identifying underlying problems and delivering solutions collaboratively within tight deadlines, maintaining high standards of customer service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Interfaced with clients to better understand their requirements and provide tailored solutions that align with their strategic goals, fostering strong relationships built on trust and a commitment to quality.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senior engineers in the development of a comprehensive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focusing on user authentication and data security using </w:t>
      </w:r>
      <w:r>
        <w:rPr>
          <w:rFonts w:ascii="Arial" w:hAnsi="Arial" w:cs="Arial"/>
          <w:b w:val="1"/>
          <w:bCs w:val="1"/>
          <w:color w:val="434343" w:themeColor="text1" w:themeShade="BF"/>
          <w:sz w:val="20"/>
        </w:rPr>
        <w:t xml:space="preserve">OAuth 2.0</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secure access management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team projects utilizing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which improved project turnaround times and encouraged collective problem-solving approaches through regular team meetings and brainstorming sessions.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coding bootcamps and workshops to enhance team skills and stay updated with </w:t>
      </w:r>
      <w:r>
        <w:rPr>
          <w:rFonts w:ascii="Arial" w:hAnsi="Arial" w:cs="Arial"/>
          <w:b w:val="1"/>
          <w:bCs w:val="1"/>
          <w:color w:val="434343" w:themeColor="text1" w:themeShade="BF"/>
          <w:sz w:val="20"/>
        </w:rPr>
        <w:t xml:space="preserve">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web and application development, promoting a culture of continuous learning and professional growth.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interactive UI components utilizing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design specifications and improving usability through user feedback sessions conducted with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for key components to enhance software reliability, gaining hands-on experience with testing frameworks such as </w:t>
      </w:r>
      <w:r>
        <w:rPr>
          <w:rFonts w:ascii="Arial" w:hAnsi="Arial" w:cs="Arial"/>
          <w:b w:val="1"/>
          <w:bCs w:val="1"/>
          <w:color w:val="434343" w:themeColor="text1" w:themeShade="BF"/>
          <w:sz w:val="20"/>
        </w:rPr>
        <w:t xml:space="preserve">Jasmine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Karma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code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database migration projects from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application performance and reliability, providing hands-on support to team members throughout the transition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launch of a microservices-based project, achieving project milestones effectively while contributing to a growth in team expertise as measured by an increase in collective job responsibilities held.</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