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software development, specializing in developing secure and scalable web and mobile applications. Proficient in Go and C/C++ with a strong foundation in cybersecurity practices and identity management. Adept at collaborating with cross-functional teams to deliver high-quality software solutions and optimize development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C++, C, Python, Java, JavaScript, Ruby,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Node.js, Django, Flask, Spring, Express,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CI/CD,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Cryptography: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TLS, PKI, OAuth, JWT, SSL, FIPS, Encryption algorithms, Key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MongoDB, PostgreSQL, Redis, Kafka, ElasticSearch, Apache Cassandra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maintained complex software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prioritizing security in line with industry standards to ensure resilient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and collaborated on pull requests, enforcing high coding standards and best practices for performance optimization across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iterate on project requirements and deliver user-focused solutions in a timely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junior engineers by providing mentorship and sharing industry knowledge on best practices, fostering a supportive team environment that encourages learning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troubleshooting technical issues and performance bottlenecks,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static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detection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integration process by implementing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deployment of secure applications with minimal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quality assurance efforts by collaborating with QA teams to define testing requirements and provide insights on potential risk areas in software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technical documentation and project reports that encapsulated architectural decisions, code implementations, and testing methodologies to facilitate seamless knowledge transfer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internal and external product support efforts, leveraging technical expertise to tackle customer inquiries related to software functionality and security measures.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overall software development processes by proposing enhancements based on industry trends and technology advancements to streamline workflows and increase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and actively participated in Agile ceremonies, such as sprint planning and retrospectives, ensuring alignment among team members and fostering continuous improvement within project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staying updated on new technologies and integrating relevant practices into the software development lifecycle to meet emerging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secure web and mobile applications, collaborating closely with product management to align engineering solutions with business objectives and user needs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cryptographic libraries into applications effectively, ensuring data integrity and confidentiality through secure coding practices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PKI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analyses of application features, identifying optimization opportunities to ensure efficient functioning and ensuring applications adhered to best security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cross-team collaboration, providing technical insights to stakeholders and promoting shared understanding of project goals, software architecture, and security implications.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 and interns, equipping them with essential coding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enhancing team performance and competency in executing development tasks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resolve complex technical issues by applying theoretical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recommending improvements to system architecture during project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enhancement of internal tools utilizing a microservices architecture with emphasis on scalability and maintainability in fast-paced project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flawless collaboration across distributed teams and maintaining rigorous change control practices during software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code refactoring efforts, enhancing code maintainability and readability while pushing for adherence to modern development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focusing on building SaaS applications, ensuring high levels of security and availability through robust architectures and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RESTful APIs for seamless client-server communication 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client-facing discussions to gather requirements, providing technical insights to adjust project scope and implementation strategies to meet user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debugging process for production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static analysis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potential vulnerabilities and optimize performance prior to client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actively with QA teams to design and conduct tests, ensuring applications met user acceptance criteria and final deployment was successful without critical defects.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user documentation efforts, writing clear and detailed guides for new features introduced in applications, enabling users to navigate software effectively and benefit from new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multiple projects by refining software architecture, ultimately reducing technical debt in legacy systems and enhancing system functionalities to accommodate user requests.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