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building scalable, reliable systems for web and mobile applications. Proficient in TypeScript, Node.js, Python, and modern AWS services, committed to delivering high-impact solutions that align with business objectives.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Node.js, Python, JavaScript, HTML/CSS, SQL, GraphQL,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Serverless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Lambda, AWS S3, AWS Glue, API Gateway, AWS EventBridge, AWS DynamoDB, AWS CloudFormation, Serverless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Cypress, Pact, Gherkin, CI/CD, GitHub Actions, Travis CI, AWS CDK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&amp; ETL: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ETL, API Integration, Data Transformation, Event-Driven Architecture, CSV Data Processing, Data Warehousing,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Datadog, AWS CloudWatch, Monitoring Tools, Logging Solutions, Infrastructure as Code,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robust, scalable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power data onboarding workflows, enabling seamless data integration with Guild's platform while improving system performance and reducing operational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practices for building clean and maintainable code, leading to enhanced system maintainability and easier onboarding of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designers to deliver high-impact features based on input from stakeholders, ensuring alignment with business goals and producing user-centered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strategies, including unit, contract, and end-to-end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the number of production issues and contributing to higher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ingestion and transformation while ensuring data integrity and quality through continuous monitoring and verification practices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Glue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AWS tools to improve deployment frequency and reduce time to market for new features, leading to quicker iterations and faster responses to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ceremonies, contributing to cross-functional team dynamics, fostering collaboration and speedy resolutions for production issues while championing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providing code reviews and guidance on best practices for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frameworks, promoting a knowledge-sharing environment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architectural discussions contributing to system architecture decisions and ensuring adherence to security best practices while maintaining observability through logging and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Championing a passion for education and upskilling, aligned technical outcomes with Guild’s mission to unlock opportunities through enhanced education benefits and integrated systems for partners, improving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documentation of technical processes and architecture decisions, ensuring clarity and accessibility for stakeholders and improving overall operational transparency within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expert-level support during on-call rotations, troubleshooting production issues, ensuring optimal performance and system health with a keen focus on incident resolution and minimizing downtime.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backend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designed to facilitate streamlined integrations with partner systems while meeting business requirements and enhancing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for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 processes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effective data transformation and migration to the cloud for better analytics capabilities and informed decision-making across business units.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and integration tests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code quality and maintainability, ensuring that new features were delivered with minimal regressions and high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advanced data storage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query performance and storage costs while maintaining data integrity across various applications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cross-functional teams to design and build user-friendly solutions, participating actively in product ideation sessions and translating user feedback into actionable technical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monitoring dashboards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real-time observability, significantly improving the response time to system issues and enhancing proactive maintenance operations across cloud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stakeholders to gather business requirements, translating them into technical specifications that guided the development of high-impact software functionalities for internal tools and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continuous integration processes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deployment cycles and enhanced collaboration within software development teams, thus reducing bottlenecks during releases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team productivity by sharing knowledge of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scalable architecture, leading workshops and discussions that improved team skill levels and project outcomes.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within an Agile environment, collaborating with senior developers to design scalable architecture,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and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writing clean, maintainable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the application's performance and usability for end-users by implementing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implementation of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dynamic, responsive components that improved user experience and engagement through effective design patterns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resolving bugs in existing applications by conducting thorough code reviews and testing cycles, significantly improving the reliability and quality of the software delivered.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building of RESTful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frontend applications, focusing on data retrieval and manipulation to provide seamless experiences for users in accessing diverse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and design teams to translate requirements into functional features, ensuring client needs were met and delivering quality enhancements that improved overall satisfaction with the software.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documenting code changes and application features, contributing significantly to the transparency of development efforts and ensuring that knowledge was captured for future reference.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