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Senior Software Engineer with 8 years of experience in software development, specializing in building scalable web and mobile applications. Adept at leveraging a modern tech stack including .NET, React, and Kubernetes to deliver production-quality solutions in high-pressure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SQL, Python,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.NET, ASP.NET MVC, Entity Framework, React, Next.js, Bootstrap,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GitHub Actions, AWS, Terraform,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SQL Server, MongoDB, Redis,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REST APIs, Agile, Test-Driven Development, Behavior Driven Development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 and Collaboration: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JIRA, Slack, Confluence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developed full-stack applications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back-end services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front-end frameworks, ensuring seamless communication through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enhancing user experience through optimized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evolution of microservice architecture that supports scalable solutions,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orchestration, enhancing deployment efficiency and system reliability across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continuous integration and delivery, streamlining deployment pipelines, reducing deployment times and risks while enabling rapid iteration and feedback loops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teams to clarify requirements and translate business needs into technical solutions, fostering a culture of transparency and innovation through effective communication and shared vision.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strategies alongside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practices, ensuring code quality and stability while enabling faster release cycles and the ability to adapt to changes in business priorities swiftly.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technical decision-making processes, utilizing critical thinking to challenge assumptions and provide clarity on complex engineering problems, fostering a collaborative and solutions-oriented environment for all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comprehensive documentation practices by creating and updating a living knowledge base, effectively serving as a resource for both current and future team members, enhancing overall team efficiency and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and collaborative workflows, fostering a culture of continuous learning and knowledge sharing within the engineering team, encouraging personal and professional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through profiling and tuning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responsive and efficient database interactions that meet business needs and provide real-time results.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integrated agentic development tools to accelerate coding efficiency, facilitating a modern development environment that supports high-velocity engineering practices aligned with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technical critiques to uphold coding standards and contribute to the overall improvement of the team’s engineering quality and productivity, fostering a culture of peer accountability and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practical engineering judgment to evaluate risk and adjust testing coverage to align with project timelines, ensuring a balanced approach between technical velocity and quality assurance.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a microservices architecture that supported scalable applications, emphasizing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 MVC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data management and efficient handling of complex financial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interactive front-end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high-quality user experiences and meeting end-user requirements through iterative refinements and user feedback incorporation.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define and refine product specifications, ensuring alignment between engineering deliverables and broader business objectives, fostering a shared sense of ownership.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containerized environments for application deployment, increasing scalability and reducing inconsistencies across development, staging, and production ecosystems, leading to streamlined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including daily scrums and sprint planning, enhancing team collaboration and productivity, adapting to evolving project requirements and maximizing delivery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 to maintain quality standards and encourage knowledge sharing, influencing a culture of continuous improvement and technical excellence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routine tasks and integrated monitoring setups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improving operational visibility and reliability of deployed applications, ultimately enhancing uptime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comprehensive documentation for both end-users and developers, facilitating smoother onboarding processes and clearer operational guidelines, thereby improving team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Investigated and integrated modern development practices,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Test-Driven Development (TDD)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enhance code quality and reduce bugs in production, driving overall improvements in application reliability.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as a junior developer, primarily focused on implementing features and bug fixes in existing software products, ensuring seamless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learn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development, gaining in-depth understanding of building robust backend solutions that meet user requirements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modern web platforms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responsiveness and feature richness, leading to increased user satisfaction and engagement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planning sessions and daily stand-ups, gaining a solid grounding in Agile methodologies and team dynamics while actively contributing to discussions and team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database management techniques and performed tasks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interact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assisting in creating and managing data structures aligned with application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frontend development efforts,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user interface design, focusing on consistent styling and functionality across various browsers and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troubleshooting and resolving application issues through collaborative efforts with senior developers, enhancing problem-solving skills and understanding of software lifecycles.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