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8 years in software development, specializing in web and mobile applications. Expert in platform modernization, microservices, and cloud technologies with a strong ability to balance innovation with operational reliability.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Java, C#, Scala, Python,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Spring Boot, Django, Flask, Express.js,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Cassandra, OracleDB, ElasticSearch,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 (GCP), Heroku, IBM Cloud, Aliyun, OpenStack, DigitalOcean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Jenkins, ArgoCD, Git, Maven, Gradle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Datadog, Prometheus, New Relic, ELK Stack, Splunk, Sentry, Honeycomb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the next-generation platform architecture, collaborating closely with cross-functional teams to enhance platform features and ensure production stability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the gradual extraction of legacy system components while significantly improving codebase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Strangler Fig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seamlessly transition from monolithic applications to service-oriented architectures, allowing for gradual modernization of existing systems with minimal disruption to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processes, and reducing the risk of failures during releases through rigorous testing and version control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junior engineers by providing mentorship, guidance on software design principles, and techniques for troubleshooting, fostering a culture of learning and continuous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improved legacy systems by identifying technical debts and implementing targeted fixes, thereby enhancing the overall reliability and observability of crucial applications for business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integrated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facilitated interactions between modern services and legacy components, aiding in the effective modernization of functionality and enhancing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documentation and conducted training sessions for team members on emerging engineering practices, ensuring widespread understanding of modernization patterns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architecture discussions to outline modernization strategy, becoming a key contributor in driving discussions around technical decisions that affect both innovative and operational reliability facets.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optimization,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analyze service metrics, enabling proactive identification and resolution of stability issues before they impacted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participated in agile development practices with daily stand-ups and sprint reviews, contributing to a collaborative work environment focused on delivering high-quality software solutions to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introduced new technologies and tools to enhance development workflows, including cloud services and containerization technologies, ensuring our infrastructure remained competitive and resilient in the face of evolving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team dedicated to developing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responsive user interfaces and streamlined backend services that met client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database schemas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storage and retrieval mechanisms tailored to support various project needs and performance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 comprehensive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deployment processes which resulted in reduced delivery time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modernization of legacy codebases, incrementally refactoring components to improve maintainability and performance, facilitating smoother integration with newer services and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collaborated with product teams to gather requirements and translate them into technical specifications, ensuring alignment between stakeholders’ needs and engineering capabilities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troubleshooting activities for both legacy and modern services, providing critical insights that enhanced system performance and user experience, while guiding others in these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 aimed at improving team skills in modern development practices and tools, including version control systems and automated testing frameworks relevant to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reviews, ensuring adherence to best practices in software development and fostering a culture of quality assurance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stakeholder demos to showcase progress on projects, gathering feedback that drove iterative improvements and shaped the evolution of the product design as per client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build and enhance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developing key features and ensuring high-quality user experiences through efficient coding practices and adherence to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critical integrations between legacy systems and new cloud services,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seamless user interactions and enhance application functionality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writing unit tests and performing code reviews, striving for high-quality deliverables while gaining valuable insights into industry-standard practices from team leaders and peers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sessions, contributing ideas that sped up the development process and improved overall software performance while aligning with organizational goals and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studying and unfolding various aspects of legacy system architectures to understand their operational mechanics and identify areas for potential modernization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consistent and reliable access for users while supporting ongoing maintenance and system upgrades as part of the operational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early stages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usability and design while developing features in accordance with set timelines and user expectations, helping deliver projects efficiently.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