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in software development, focusing on reliable web and mobile applications. Strong expertise in translating high-level business requirements into technical designs, leading development engagements, and solving complex problems using various programming languages and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JavaScript, TypeScript, Ruby,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Express, Django, Spring, ASP.NET,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MSSQL, Postgres, MySQL, MongoDB, Cassandra, Hadoop, Hive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Cloud, Azure, Google BigQuery, Snowflake, Redshift, ETL, ELT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Maven, Gradle, Terraform,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software solutions that align with business goals and enhance user experience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methodology, fostering collaboration among cross-functional teams and adapting to changing project requirements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comprehensive test plans to ensure high-quality software delivery, incorporating both unit testing and system testing to catch complexities early in project phases and streamline debugging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A/B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Optimizely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analysis in software features, contributing to improved metrics and engagement through iterative enhancements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junior developers to guide them through technical challenges and provide mentorship, enhancing team capabilities and fostering a culture of continuous learning and improvement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various applications, ensuring seamless data exchange between front-end and back-end systems, and promoting efficient service-oriented architecture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cloud-based databases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BigQuery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data retrieval times, supporting analytical needs and enhancing system performance metrics for large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integration and deployment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pipelines to reduce lead times and minimize operational risks in the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24/7 support for production applications, handling critical issues by implementing effective monitoring solutions and contributing to faster resolution times with a focus on uptime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to ensure adherence to coding standards and best practices, promoting maintainable and scalable codebases that align with enterprise-level requirements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stakeholder meetings to create informative technical presentations, translating complex technical concepts into understandable insights that help drive strategic decision-making processes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data models and optimized database queries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application performance significantly by enhancing query execution plans tailored to specific workloads and data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marketing teams to 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digital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Adobe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user behavior and refine web features based on actionable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mobile-first principles in application development, driving a seamless user experience across devices and ensuring that applications meet varying user needs across both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multiple full software development lifecycle projects, effectively communicating technical specifications to ensure alignment with business needs and minimizing misunderstanding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best practices in Agile and DevOps, enhancing team efficiency through sprint planning, daily stand-ups, retrospectives, and continuous feedback loops to address challenges promptly and improve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cross-departmental collaboration to gather requirements and articulate technical specifications, ensuring that project deliverables align with organizational goals and customer expectations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unit and integration tests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code reliability and ensuring high standards of software quality across various development stages for new features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integrated third-party APIs to enhance existing applications, providing additional functionality and improving overall user satisfaction by incorporating industry-leading features and services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on modern software practices and development tools, bolstering team capabilities and fostering an environment conducive to innovation and ongoing learning in software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continuous improvement initiatives by suggesting process optimizations during retrospectives and being actively involved in experiments to test new methodologies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database optimization techniques to enhance application performance in data retrieval and storage processes, ensuring efficient handling of large datasets in high-traffic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user interface design and backend functionality, ensuring seamless integration through comprehensive testing and iterative improvements aimed at enhanced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product teams to assess user requirements and translate them into technical specifications, ensuring that development efforts align closely with business objectives and user expectations in a competitive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cloud migration projects, transitioning legacy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infrastructures, enhancing scalability, reliability, and performance of existing systems through comprehensive architectural redesigns.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functionalities for web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user interfaces consistent with modern web standards while improving accessibility and usability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Agile sprints, gaining valuable insights into project planning, execution, and delivery timelines that ensured timely launches for new software components and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scrums and contributed to sprint retrospectives to promote transparency, explore solutions for roadblocks, and refine development processes aligned with Agile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 project that improved system efficiency by 20% through performance optimizations in software delivery pipelines and application code structure.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