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Software Engineer with over 8 years of expertise in developing web and mobile applications. Proficient in building scalable backend systems and intuitive frontend interfaces for healthcare automation using AI technologies. Strong collaborator focused on delivering high-quality software solutions that enhance user experience and operational efficiency.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 &amp; Libraries:</w:t>
      </w:r>
      <w:r>
        <w:rPr>
          <w:rFonts w:ascii="Arial" w:hAnsi="Arial" w:cs="Arial" w:eastAsia="Arial"/>
          <w:color w:val="434343"/>
          <w:spacing w:val="0"/>
          <w:position w:val="0"/>
          <w:sz w:val="20"/>
          <w:shd w:fill="auto" w:val="clear"/>
        </w:rPr>
        <w:t xml:space="preserve"> React, Redux, Bootstrap, Tailwind CSS, Material-UI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Django, Flask, FastAPI, GraphQL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MongoDB, Redis, MySQL, SQL 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DevOps Tools:</w:t>
      </w:r>
      <w:r>
        <w:rPr>
          <w:rFonts w:ascii="Arial" w:hAnsi="Arial" w:cs="Arial" w:eastAsia="Arial"/>
          <w:color w:val="434343"/>
          <w:spacing w:val="0"/>
          <w:position w:val="0"/>
          <w:sz w:val="20"/>
          <w:shd w:fill="auto" w:val="clear"/>
        </w:rPr>
        <w:t xml:space="preserve"> REST, Docker, Kubernetes, Jenkins,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 &amp; Infrastructure:</w:t>
      </w:r>
      <w:r>
        <w:rPr>
          <w:rFonts w:ascii="Arial" w:hAnsi="Arial" w:cs="Arial" w:eastAsia="Arial"/>
          <w:color w:val="434343"/>
          <w:spacing w:val="0"/>
          <w:position w:val="0"/>
          <w:sz w:val="20"/>
          <w:shd w:fill="auto" w:val="clear"/>
        </w:rPr>
        <w:t xml:space="preserve"> AWS, GCP, Azure, Terraform, CI/CD</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scalable backend systems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integration of AI models while optimizing performance and reliability throughout the healthcare application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deliver intuitive user interfaces in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high user satisfaction and enhanced operational workflows in clinical settings.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robust REST APIs that powered key application features, facilitating seamless communication between frontend components and backend services in a microservices architecture.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with backend systems, establishing efficient data retrieval and storage solutions while ensuring adherence to healthcare security regulations.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deployment frequency and reduced mean time to recovery during product iteration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architectural discussions to define scalable solutions for new features, driving discussions on best practices in coding standards and software design patterns.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observability features through logging and monitoring practices, significantly improving response times to system failures and troubleshooting throughout the application.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conducting code reviews and sharing knowledge on best practices and modern development techniques in a collaborative environment, enhancing team skillsets and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to prioritize backlog items and ensure timely delivery of sprints, promoting transparency and clear communication among team members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best practices for testing and quality assurance, leveraging unit and integration testing frameworks to ensure the delivery of reliable, bug-free software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the deployment of AI services in production environments using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scalability and efficient resource management during peak transaction periods.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continuous improvement initiatives, identifying bottlenecks in workflows and advocating for the adoption of new technologies that enhance overall productivity and software quality.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deployed multiple large-scale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interfaces and interaction designs for seamless end-user experiences in a fast-paced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reusable components and libraries using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Redux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state management, which significantly streamlined development processes and improved maintainability across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management and UI/UX teams to translate business requirements into technical specifications, delivering features that aligned well with user needs and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Refined existing backend architectures to improve system performance and reliability, employing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Express.js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scalable server-side applications and RESTful APIs.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complex data models with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to ensure robust data handling and efficient querying mechanisms while supporting dynamic application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migration of legacy systems to modern architectures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deployment efficiencies and enabling better resource utilization across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improving application observability by implementing comprehensive logging frameworks and monitoring tools, facilitating proactive maintenance and debugging efforts.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performance tuning sessions, focusing on optimizing frontend rendering and backend processing times to enhance user satisfaction across all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solutions using frameworks like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Mocha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securing higher code quality and providing an accelerated feedback loop during development.</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core functionalities for a SaaS product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 robust platform for clients to manage their data and operations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the architectural design of backend services, focusing on modularity and scalability while utilizing tools such as </w:t>
      </w:r>
      <w:r>
        <w:rPr>
          <w:rFonts w:ascii="Arial" w:hAnsi="Arial" w:cs="Arial" w:eastAsia="Arial"/>
          <w:b/>
          <w:color w:val="434343"/>
          <w:spacing w:val="0"/>
          <w:position w:val="0"/>
          <w:sz w:val="20"/>
          <w:shd w:fill="auto" w:val="clear"/>
        </w:rPr>
        <w:t xml:space="preserve">Express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QA teams to identify and resolve bugs during the testing phase, leveraging feedback loops to iteratively improve the software before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cross-departmental meetings to align software capabilities with user expectations, reinforcing a culture of transparent communication and continuous improvement.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Documented technical specifications and development processes to facilitate knowledge sharing and ensure continuity within the engineering team and maintenance activities.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secure and compliant software products by enforcing data protection protocols and best practices, especially within sensitive healthcare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technical insights for user interface designs, ensuring that basic functionalities were feasible while maintaining usability and attractiveness for end-users, resulting in seamless user adoption.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