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developing dynamic web and mobile applications. Proven expertise in full-stack development with a focus on JavaScript, React, and Node.js. Strong collaborative skills with a dedication to delivering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Angular, Vue.js,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Jenkins, Git, Docker Compose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Cypress, CircleCI,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multiple web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best practices in code quality and performance were adhered to at all phases of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gather requirements, provide technical insights, and ensure smooth implementation of features across the software lifecycle, displaying strong communication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deployments and continuous integration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applications were consistently delivered with minimal downtime and high reliability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RESTful APIs and microservices architecture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streamlining existing applications and enhancing scalability to meet growing user demands in a robust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 to junior developers, fostering an environment of learning and innovation that contributed to the overall skill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complex software issues in real-time, demonstrating quick problem-solving abilities while enhancing product-based user experiences through appropriate fixes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applications, which improved deployment efficiency and consistency across various environments while ensuring ease of modification and scaling of applications when required.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product management and design teams to architect and refine user interfaces,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usability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accessibility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performance optimizations that led to an increase in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testing protocols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code quality and reliability, directly contributing to a significant reduction in software bugs and increasing overall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new team members on coding standards, project architecture, and best practices, contributing to enhanced team cohesion and accelerating the onboarding process for new hires.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agile methodologies during project development processes, which improved team transparency, accountability, and responsiveness to change, leading to timely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user feedback into the redesign of key features, resulting in intuitive, user-friendly applications that actively addressed customer pain points and preferences.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alongside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the development of feature-rich applications and enhancing user engagement through interactive design and performance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wireframes and prototypes, translating customer needs into functional applications while ensuring a smooth and visually appealing user journey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reviews, ensuring adherence to best practices and software standards, thereby enhancing the overall quality and maintainability of code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application deployment and cloud storage, improving system reliability and reducing operational costs while simplifying application management and scalability for business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integration of third-party services, demonstrating technical acuity and innovation in feature development and execution for better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project management to define project scope and deliverables, navigating challenges and managing expectations effectively, showcasing strong project management and teamwork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the development workflow by minimizing bugs and ensuring that every feature was robust before going live while enhancing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Addressed performance bottlenecks through code optimization and database indexing techniques, thereby improving application load times and enhancing user interaction rates over prior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training initiatives for new staff in tools and languages essential to project goals, fostering a culture of continuous improvement and team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SaaS application focused on real-time data analytics,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and ensuring seamless data flow and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application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usability, resulting in more efficient navigation for users and quicker access to required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software testing and quality assurance processes, utilizing both manual and automated practices to maintain high-quality outcomes and integrity of application performance across various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gain insights into architectural decisions and best practices, which served to enhance technical knowledge and foster a growth-oriented mindset.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for critical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early detection of issues, subsequently minimizing risk during the deployment stages and improving overall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software designs and technical specifications, facilitating smoother transitions and knowledge transfers within teams while preserving valuable insights that contributed to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small team responsible for the launch of a key product feature, resulting in an increased user base by 20% post-launch, showcasing ability to deliver impactful results in team settings.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