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software and system architecture, emphasizing on web and mobile applications. Proven capabilities in leading cross-functional teams, developing innovative solutions, and mentoring developers in Agile environments. Adept in implementing emerging technologies, ensuring compliance with industry standards, and driving continuous improvement in software lifecycles.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C++, Python,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Spring, .NET Core,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DevSecOps, MBSE,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Elasticsearch, Redis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scalable software solutions,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ensuring quality standards while delivering high-performance applications aligned with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Oversee the complete software lifecycle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Mission Suite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multi-disciplinary teams to define architecture, implement requirements, and deliver technical innovations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teams in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into daily workflows, enhancing collaboration, delivery speed, and software quality through the adoption of CI/CD pipelines and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requirement analysis, and architectural reviews, promoting continual learning and team efficiency in a growing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on emerging technologies,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cloud-based solutions, to enhance team capabilities and improve project outputs in fast-paced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architectures, promoting modularity and maintainability while ensuring seamless integration with legacy systems and third-party services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architecture evaluations, fostering an environment of collaboration and continuous improvement among team members in a dynamic software engineering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thinking workshops, contributing to innovative solutions that address mission-critical challenges while aligning with customer objectives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strong collaboration framework between development, QA, and operations teams, optimizing workflows and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safety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regulatory 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at technical forums and architecture boards to advocate for program advancements and share insights on architecture decisions impacting project success, fostering stakeholder engagement and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debugging and performance monitoring tools to pinpoint issues in production environments, aiding rapid resolution while adhering to strict quality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problem-solving strategies for complex multi-domain issues, aligning project outcomes with organizational goals and enhancing operational efficiencies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key aspects of architecture design and project management while ensuring timely delivery and adherence to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ceremonies, collaborating with Product Owners and stakeholders to align project goals and prioritize backlogs effectively, enhancing team dynamics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database design and optimization efforts,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data-driven applications while ensuring high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higher deployment efficiency and reducing integration challenges among development and operational teams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modern software development methodologies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improved communication and transparency within teams, enhancing the overall output quality and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modular design patterns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API-first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strategies to support interoperability of applications, allowing seamless integration with existing systems and third-party services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execution of software testing protocols,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levels of code coverage and adherence to industry standards, increasing stakeholder trust in the final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document project requirements, ensuring clarity and alignment from inception through deployment, ultimately delivering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in the development process, facilitating workshops and retrospective meetings to gather feedback and promote a culture of continuous improvement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by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and seamless user experience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cloud deployment initiatives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empowering the software solutions to scale dynamically based on user demand while implementing best practices for security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refine coding standards and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excellence and continuous learning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initial requirement gathering to design, implementation, testing, and deployment, supporting a comprehensive understanding of project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exchange capabilities across platforms and supporting effective communication in multi-system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software testing techniques with the aim of ensuring high application performance, reliability, and security throughout the development phases, delivering quality products to clients without delay.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efficient database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large datasets to be queried robustly while optimizing performance for transactional applications, enhancing the application's resilience.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