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Dynamic and results-driven Senior Software Engineer with over 8 years of experience in software development, specializing in web and mobile applications. Expertise in designing and implementing integrations across system boundaries using TypeScript, Python, and Salesforce. Proven ability to enhance operational scalability and streamline with a client-focused approach.</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TypeScript, Python, JavaScript, Apex, Java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Libraries:</w:t>
      </w:r>
      <w:r>
        <w:rPr>
          <w:rFonts w:ascii="Arial" w:hAnsi="Arial" w:cs="Arial"/>
          <w:color w:val="434343" w:themeColor="text1" w:themeShade="BF"/>
          <w:sz w:val="20"/>
          <w:szCs w:val="20"/>
        </w:rPr>
        <w:t xml:space="preserve"> Node.js, Express.js, React, Django, Flask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 Platforms &amp; Tools:</w:t>
      </w:r>
      <w:r>
        <w:rPr>
          <w:rFonts w:ascii="Arial" w:hAnsi="Arial" w:cs="Arial"/>
          <w:color w:val="434343" w:themeColor="text1" w:themeShade="BF"/>
          <w:sz w:val="20"/>
          <w:szCs w:val="20"/>
        </w:rPr>
        <w:t xml:space="preserve"> Snowflake, Postgres, MySQL, Redis, MongoDB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APIs &amp; Protocols:</w:t>
      </w:r>
      <w:r>
        <w:rPr>
          <w:rFonts w:ascii="Arial" w:hAnsi="Arial" w:cs="Arial"/>
          <w:color w:val="434343" w:themeColor="text1" w:themeShade="BF"/>
          <w:sz w:val="20"/>
          <w:szCs w:val="20"/>
        </w:rPr>
        <w:t xml:space="preserve"> REST, GraphQL, WebSocket, gRPC, SOAP</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DevOps &amp; CI/CD:</w:t>
      </w:r>
      <w:r>
        <w:rPr>
          <w:rFonts w:ascii="Arial" w:hAnsi="Arial" w:cs="Arial"/>
          <w:color w:val="434343" w:themeColor="text1" w:themeShade="BF"/>
          <w:sz w:val="20"/>
          <w:szCs w:val="20"/>
        </w:rPr>
        <w:t xml:space="preserve"> Docker, Kubernetes, AWS, Jenkins, Terraform</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Testing &amp; Monitoring:</w:t>
      </w:r>
      <w:r>
        <w:rPr>
          <w:rFonts w:ascii="Arial" w:hAnsi="Arial" w:cs="Arial"/>
          <w:color w:val="434343" w:themeColor="text1" w:themeShade="BF"/>
          <w:sz w:val="20"/>
          <w:szCs w:val="20"/>
        </w:rPr>
        <w:t xml:space="preserve"> Jest, Mocha, Postman, Sentry, New Relic</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implemented integrations across various systems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Python</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enhancing task automation and operational efficiency while ensuring seamless data flow between applications and third-party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optimized backend services for agentic workflows, resulting in improved response times and user experience for clients leveraging complex data interactions and supported by extensive error handling and monitoring strategies.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product managers and engineering leadership to architect scalable solutions that align technical goals with business needs, while making data-driven decisions based on real-world operational data.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efficient </w:t>
      </w:r>
      <w:r>
        <w:rPr>
          <w:rFonts w:ascii="Arial" w:hAnsi="Arial" w:cs="Arial"/>
          <w:b w:val="1"/>
          <w:color w:val="434343" w:themeColor="text1" w:themeShade="BF"/>
          <w:sz w:val="20"/>
          <w:szCs w:val="20"/>
        </w:rPr>
        <w:t xml:space="preserve">Salesforce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integrations, using </w:t>
      </w:r>
      <w:r>
        <w:rPr>
          <w:rFonts w:ascii="Arial" w:hAnsi="Arial" w:cs="Arial"/>
          <w:b w:val="1"/>
          <w:color w:val="434343" w:themeColor="text1" w:themeShade="BF"/>
          <w:sz w:val="20"/>
          <w:szCs w:val="20"/>
        </w:rPr>
        <w:t xml:space="preserve">Apex</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Flows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automate workflows, significantly enhancing user productivity and reducing manual intervention across operational systems and client-facing interfaces.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comprehensive testing and monitoring practices, increasing the reliability of interfaces between systems through effective error classification and remediation patterns that improved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of robust APIs and event-driven architectures, allowing for safe and efficient interaction between agents and operational systems, ultimately improving transaction reliability and user engagement.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Worked cross-functionally with stakeholders from engineering, product, and domain areas to drive improvements in system design, ensuring a comprehensive understanding of technical trade-offs and integration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Actively contributed to the development and rollout of AI-enabled workflows by leveraging existing infrastructure and ensuring the systems remained predictable, auditable, and production-ready for intelligent agent operations.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best practices, code reviews, and integration strategies, fostering a collaborative team environment and uplifting overall team performance and delivery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Advanced company knowledge on industry trends and best practices through continuous professional development, enabling proactive adaptation to emerging technologies and methodologies ensuring alignment with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data access patterns and normalized data contracts that facilitated both product workflows and agent systems interoperability, improving overall data integrity and accessibility across various platforms.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Participated in regular performance reviews and knowledge-sharing sessions, providing insights into integration challenges and proposing innovative solutions that aligned with the company's goals.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deployed multiple integrations between enterprise platforms and custom backend systems using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addressing complex integration scenarios while maintaining system performance and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Improved system observability through testing and monitoring mechanisms during my time at </w:t>
      </w:r>
      <w:r>
        <w:rPr>
          <w:rFonts w:ascii="Arial" w:hAnsi="Arial" w:cs="Arial"/>
          <w:b w:val="1"/>
          <w:bCs w:val="1"/>
          <w:color w:val="434343" w:themeColor="text1" w:themeShade="BF"/>
          <w:sz w:val="20"/>
        </w:rPr>
        <w:t xml:space="preserve">Mojo Tech</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utilizing tools like </w:t>
      </w:r>
      <w:r>
        <w:rPr>
          <w:rFonts w:ascii="Arial" w:hAnsi="Arial" w:cs="Arial"/>
          <w:b w:val="1"/>
          <w:bCs w:val="1"/>
          <w:color w:val="434343" w:themeColor="text1" w:themeShade="BF"/>
          <w:sz w:val="20"/>
        </w:rPr>
        <w:t xml:space="preserve">Jest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New Relic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ensure comprehensive error tracking and debugging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Architected and implemented backend workflows that supported real-time data processing and synchronization with third-party systems, focusing on scalable solutions designed to adapt and evolve with changing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ensure alignment between system architecture and organizational goals, actively participating in discussions that enhanced project delivery and stakeholder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discussions on architectural trade-offs and service boundaries, using a problem-solving mindset to tackle challenges while ensuring project objectives were met effectively and efficiently.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team efforts to document integration patterns and frameworks, making knowledge widely available and ensuring seamless knowledge transfer across development teams and improving onboarding experiences.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workshops and sessions for junior developers focusing on best practices in API design and integration strategies, promoting a culture of continuous learning and improvement.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application responsiveness through critical optimizations that simplified user interactions and reduced latency in critical workflows, ultimately improving the overall client satisfaction and user experience.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pursued learning opportunities related to </w:t>
      </w:r>
      <w:r>
        <w:rPr>
          <w:rFonts w:ascii="Arial" w:hAnsi="Arial" w:cs="Arial"/>
          <w:b w:val="1"/>
          <w:bCs w:val="1"/>
          <w:color w:val="434343" w:themeColor="text1" w:themeShade="BF"/>
          <w:sz w:val="20"/>
        </w:rPr>
        <w:t xml:space="preserve">Salesforce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Snowflake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expanding functional knowledge to align with team initiatives and corporate goals in delivering high-quality solutions.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Built and maintained a variety of scalable SaaS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contributing to significant feature enhancements that improved customer satisfaction and operational efficiency.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features and integrations for client applications, focusing on the development of APIs and data access strategies to facilitate seamless interactions across platforms and services.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code reviews and team discussions, advocating for best practices in software development and ensuring high-quality, maintainable code with an emphasis on test coverage and modular design.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Utilized </w:t>
      </w:r>
      <w:r>
        <w:rPr>
          <w:rFonts w:ascii="Arial" w:hAnsi="Arial" w:cs="Arial"/>
          <w:b w:val="1"/>
          <w:bCs w:val="1"/>
          <w:color w:val="434343" w:themeColor="text1" w:themeShade="BF"/>
          <w:sz w:val="20"/>
        </w:rPr>
        <w:t xml:space="preserve">AWS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services for deployment and management of applications, ensuring that all developments were optimized for performance and scalability aligned with business objectives and user needs.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Agile development process, participating in sprint planning meetings and daily stand-ups, emphasizing effective communication and collaboration with cross-functional teams to achieve project milestones.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launch of multiple high-impact projects, delivering on client requirements and driving initiatives that supported business goals and enhanced overall platform capabilities.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development of a comprehensive testing suite, which ultimately reduced the number of bugs in production and improved user experience metrics, achieving a notable decrease in client-reported issues.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