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8 years of experience specializing in web and mobile applications. Extensive background in ServiceNow development, recent technical leadership, and mentorship roles. Adept at complex software analysis and integration, seeking to leverage expertise in enhancing Customer Service Products within innovative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C#, Java, SQL, HTML5, CSS3,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AngularJS, Express.js, Redux, Vue.js, jQuery,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ServiceNow Expertise:</w:t>
      </w:r>
      <w:r>
        <w:rPr>
          <w:rFonts w:ascii="Arial" w:hAnsi="Arial" w:cs="Arial"/>
          <w:color w:val="434343" w:themeColor="text1" w:themeShade="BF"/>
          <w:sz w:val="20"/>
          <w:szCs w:val="20"/>
        </w:rPr>
        <w:t xml:space="preserve"> ServiceNow, ServiceNow Application Development, ServiceNow System Administration, CIS-Customer Service Management, ITSM Professional, Service Portal, Workflow Management, IntegrationHub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Heroku, Docker, Kubernetes, Terraform, OpenShift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Practices:</w:t>
      </w:r>
      <w:r>
        <w:rPr>
          <w:rFonts w:ascii="Arial" w:hAnsi="Arial" w:cs="Arial"/>
          <w:color w:val="434343" w:themeColor="text1" w:themeShade="BF"/>
          <w:sz w:val="20"/>
          <w:szCs w:val="20"/>
        </w:rPr>
        <w:t xml:space="preserve"> DevOps, CI/CD, Git, JIRA, Agile, Scrum, Unit Testing, TDD/BDD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advanced features for </w:t>
      </w:r>
      <w:r>
        <w:rPr>
          <w:rFonts w:ascii="Arial" w:hAnsi="Arial" w:cs="Arial"/>
          <w:b w:val="1"/>
          <w:color w:val="434343" w:themeColor="text1" w:themeShade="BF"/>
          <w:sz w:val="20"/>
          <w:szCs w:val="20"/>
        </w:rPr>
        <w:t xml:space="preserve">ServiceNow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increasing user efficiency and satisfaction, while collaboratively discussing requirements with stakeholders to ensure alignment with business needs and goals during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to streamline deployment processes; integrated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for automated testing and delivery, ensuring high-quality code and reduced time to market for new features and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rigorous </w:t>
      </w:r>
      <w:r>
        <w:rPr>
          <w:rFonts w:ascii="Arial" w:hAnsi="Arial" w:cs="Arial"/>
          <w:b w:val="1"/>
          <w:color w:val="434343" w:themeColor="text1" w:themeShade="BF"/>
          <w:sz w:val="20"/>
          <w:szCs w:val="20"/>
        </w:rPr>
        <w:t xml:space="preserve">software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including automated unit tests, to provide assurance of application quality and reliability, contributing to performance stability and optimal user experience across the </w:t>
      </w:r>
      <w:r>
        <w:rPr>
          <w:rFonts w:ascii="Arial" w:hAnsi="Arial" w:cs="Arial"/>
          <w:b w:val="1"/>
          <w:color w:val="434343" w:themeColor="text1" w:themeShade="BF"/>
          <w:sz w:val="20"/>
          <w:szCs w:val="20"/>
        </w:rPr>
        <w:t xml:space="preserve">ServiceNow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mentorship and leadership to junior developers, fostering a collaborative and innovative environment while enhancing team skills in </w:t>
      </w:r>
      <w:r>
        <w:rPr>
          <w:rFonts w:ascii="Arial" w:hAnsi="Arial" w:cs="Arial"/>
          <w:b w:val="1"/>
          <w:color w:val="434343" w:themeColor="text1" w:themeShade="BF"/>
          <w:sz w:val="20"/>
          <w:szCs w:val="20"/>
        </w:rPr>
        <w:t xml:space="preserve">ServiceNow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agile methodologies, and modern software project management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system performance metrics using </w:t>
      </w:r>
      <w:r>
        <w:rPr>
          <w:rFonts w:ascii="Arial" w:hAnsi="Arial" w:cs="Arial"/>
          <w:b w:val="1"/>
          <w:color w:val="434343" w:themeColor="text1" w:themeShade="BF"/>
          <w:sz w:val="20"/>
          <w:szCs w:val="20"/>
        </w:rPr>
        <w:t xml:space="preserve">cloud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identify areas for optimization; proposed and implemented targeted improvements that enhanced application performance and reduced operational costs.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execution of integrations between </w:t>
      </w:r>
      <w:r>
        <w:rPr>
          <w:rFonts w:ascii="Arial" w:hAnsi="Arial" w:cs="Arial"/>
          <w:b w:val="1"/>
          <w:color w:val="434343" w:themeColor="text1" w:themeShade="BF"/>
          <w:sz w:val="20"/>
          <w:szCs w:val="20"/>
        </w:rPr>
        <w:t xml:space="preserve">ServiceNow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external systems; utilized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 exchange and achieved seamless operations across multiple platforms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for all deliverables, including system architecture, design specifications, and process workflows, ensuring knowledge transfer and ongoing support for the </w:t>
      </w:r>
      <w:r>
        <w:rPr>
          <w:rFonts w:ascii="Arial" w:hAnsi="Arial" w:cs="Arial"/>
          <w:b w:val="1"/>
          <w:color w:val="434343" w:themeColor="text1" w:themeShade="BF"/>
          <w:sz w:val="20"/>
          <w:szCs w:val="20"/>
        </w:rPr>
        <w:t xml:space="preserve">ITSM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 and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gather and define software requirements, establishing clear baselines for project scope, timelines, and deliverables while ensuring stakeholder buy-in throughout the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 set of internal tools utilizing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significantly improved internal workflows and boosted team productivity across various departments, further solidifying the value of technology in organizational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code reviews, ensuring adherence to industry standards and best practices, and fostering a culture of continuous improvement and excellence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customer interactions by integrating </w:t>
      </w:r>
      <w:r>
        <w:rPr>
          <w:rFonts w:ascii="Arial" w:hAnsi="Arial" w:cs="Arial"/>
          <w:b w:val="1"/>
          <w:color w:val="434343" w:themeColor="text1" w:themeShade="BF"/>
          <w:sz w:val="20"/>
          <w:szCs w:val="20"/>
        </w:rPr>
        <w:t xml:space="preserve">Customer Service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components into existing applications, leveraging intensive industry knowledge to align software solutions with user expectations and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project standards and processes to promote maintainability and scalability of applications, demonstrating an adept understanding of </w:t>
      </w:r>
      <w:r>
        <w:rPr>
          <w:rFonts w:ascii="Arial" w:hAnsi="Arial" w:cs="Arial"/>
          <w:b w:val="1"/>
          <w:color w:val="434343" w:themeColor="text1" w:themeShade="BF"/>
          <w:sz w:val="20"/>
          <w:szCs w:val="20"/>
        </w:rPr>
        <w:t xml:space="preserve">software development life cycle (SDLC)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application architecture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various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 design and a seamless user experience through best practices in frontend and backend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 cycle, from requirements analysis to deployment, ensuring collaborative teamwork and adherence to deadlines while adapting to changing project scopes and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maintained automated testing frameworks to support continuous integration and continuous delivery, resulting in enhanced software reliability and reduced time to market, accommodating rapid iterations and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direct technical support for critical application issues, analyzing problems systematically and collaborating with cross-functional teams to develop effective solutions and improve overall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enhancement of existing </w:t>
      </w:r>
      <w:r>
        <w:rPr>
          <w:rFonts w:ascii="Arial" w:hAnsi="Arial" w:cs="Arial"/>
          <w:b w:val="1"/>
          <w:bCs w:val="1"/>
          <w:color w:val="434343" w:themeColor="text1" w:themeShade="BF"/>
          <w:sz w:val="20"/>
        </w:rPr>
        <w:t xml:space="preserve">ITSM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through active participation in brainstorming sessions and code reviews, ensuring timely and high-quality deliverables while adhering to agile practices and methodology.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various </w:t>
      </w:r>
      <w:r>
        <w:rPr>
          <w:rFonts w:ascii="Arial" w:hAnsi="Arial" w:cs="Arial"/>
          <w:b w:val="1"/>
          <w:bCs w:val="1"/>
          <w:color w:val="434343" w:themeColor="text1" w:themeShade="BF"/>
          <w:sz w:val="20"/>
        </w:rPr>
        <w:t xml:space="preserve">cloud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technologies, including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application performance and scalability, identifying opportunities for cloud-native solutions to support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users to gather feedback and improve application features, ensuring user satisfaction through proactive communication and effective problem-solving strategies while aligning development work with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within a team environment, utilizing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plan sprints and manage tasks effectively, leading to increased transparency and efficiency in project progression.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knowledge sharing among team members by organizing and leading technical discussions on emerging technologies and best practices related to </w:t>
      </w:r>
      <w:r>
        <w:rPr>
          <w:rFonts w:ascii="Arial" w:hAnsi="Arial" w:cs="Arial"/>
          <w:b w:val="1"/>
          <w:bCs w:val="1"/>
          <w:color w:val="434343" w:themeColor="text1" w:themeShade="BF"/>
          <w:sz w:val="20"/>
        </w:rPr>
        <w:t xml:space="preserve">ServiceNow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software development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implementation of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diverse clients, focusing on user-friendly interfaces and efficient backend architectures that drove customer engagement and satisfaction during the development phase.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project leads to define project scope and objectives; effectively communicated technical requirements to stakeholders, ensuring realistic timelines and resource allocation throughout the project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and troubleshooting existing software solutions, utilizing analytical skills to resolve issues quickly and efficiently, which led to enhanced product reliability and customer trust.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innovative features for client applications, leveraging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engaging and interactive user interfaces that significantly improved brand engagement and user retention.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as part of a dynamic team of developers, promoting a culture of creativity and innovation while developing software solutions that were aligned with client specifications and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participated in code reviews, promoting knowledge sharing and technical excellence within the team, thereby ensuring high standards of quality and maintainability in all codebases.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enhanced user experience by streamlining processes and reducing operational overhead, resulting in positive feedback from clients and engaging over 500 unique users monthly.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