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scalable cloud APIs and services. Proficient in Python and Go, with a strong background in AWS, DevOps, and Linux. Expertise in delivering production-ready code and adopting software engineering best practices while collaborating across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JavaScript, TypeScript, Java, Ruby, C#,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Spring, Express.js, React, Angular, Vue.js,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Microsoft Azure, Kubernetes, Docker, Terraform, CloudFormation,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Travis CI, CircleCI, Prometheus, Grafana, ELK Stack, Nagios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DynamoDB, Cassandra, Firebase,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Bitbucket, SVN, Mercurial, GitLab, CI/CD, Nexus Repository, Artifactory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high-performance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scalability for cloud-focused interactions and integrating best practices for secure development in real-time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of engineers and product managers to gather requirements, enhancing the development process and improving overall code quality with a focus on agile methodologies and continuous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deployed, and maintained cloud-native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Kinesis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helped streamline operational tasks and deliver data-driven insights efficiently to stakeholders 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actively mentored junior developers, promoting knowledge sharing and adherence to software engineering standards, addressing performance optimization, and advocating for robust testing practices throughout the codebase.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integration and delivery processes which contributed to reducing deployment times and minimizing production issues in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improving application deployment efficiency and ensuring consistent development environments across multiple application stages, from testing to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evaluated emerging technologies and tools which align with technical requirements and business goals, leading initiatives to integrate machine learning algorithms into existing frameworks to enhance operational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production and infrastructure incidents with speed and accuracy, leveraging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system reliability and increased stakeholder trust in service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the transition towards better architecture practices by adopting microservices, leading to a more scalable and resilient system design which greatly contributed to the overall architecture improvements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incident response as part of an on-call rotation, triaging and troubleshooting critical issues to minimize downtime and ensuring application performance under varying traffic loads observed during peak hours.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communicate project updates, gather feedback and establish a solid understanding of business priorities, continuously aligning development efforts with overarching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software development practices through active participation in code reviews, emphasizing quality and security while fostering a culture of accountability and technical excellence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launched various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clean, maintainable code which adheres to industry standards while optimizing functionality and user experience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to deliver projects from conception to deployment, ensuring alignment with user needs and business objectives while implementing agile frameworks for improved collaboration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within applications to provide data storage and processing capabilities using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application scalability and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conducted performance profiling and optimization initiatives that reduced load times by employing effective caching strategies and database indexing techniques, leading to a smoother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 meetings to discuss ongoing projects, workflow improvements, and to assess technologies, fostering a culture of continuous integration and collaborative problem-solving for better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tests and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testing coverage and reducing the number of bugs reported post-deployment across multiple application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for business analysis and technical feasibility assessments, ensuring the alignment of technology with business strategies while enhancing overall project visibility and stakeholder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open-source projects and participated in technical forums to keep abreast of current industry trends and best practices, promoting knowledge sharing and continuous professional development within the engineering community.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refactoring sessions to simplify and modernize existing codebases, thereby enhancing maintainability and performance while reducing the technical debt of legacy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the development and maintenance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core functionalities to meet client requirements and improve user interaction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optimizing SQL queries and implementing efficient data retrieval methods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faster access to critical information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small agile team on multiple projects, implementing best practices in coding, documentation, and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leading to streamlined project delivery processes and improved team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configuring cloud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deploying applications for real-time data processing, contributing to a more robust application architecture that directly led to increased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brainstorming sessions, leveraging diverse perspectives to design innovative solutions for complex problems, and fostering teamwork and creative thinking in the development process for richer product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troubleshooting sessions for production issues, applying root cause analysis to improve application reliability and decrease occurrence of similar issues in the future.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skills in building and integrating various application modules, enabling modular development workflows that facilitated flexibility in deployment strategies, contributing towards a culture of continuous improvement.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