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Accomplished Software Engineer with over 8 years of experience specializing in cloud automation, infrastructure as code, and secure development practices. Proven ability in leveraging AWS services, optimizing deployment pipelines, and enhancing cloud security posture, contributing to efficient automated solutions.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Cloud Services:</w:t>
      </w:r>
      <w:r>
        <w:rPr>
          <w:rFonts w:ascii="Arial" w:hAnsi="Arial" w:cs="Arial" w:eastAsia="Arial"/>
          <w:color w:val="434343"/>
          <w:spacing w:val="0"/>
          <w:position w:val="0"/>
          <w:sz w:val="20"/>
          <w:shd w:fill="auto" w:val="clear"/>
        </w:rPr>
        <w:t xml:space="preserve"> AWS, EKS, ECS, IAM, Lambda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Infrastructure Automation:</w:t>
      </w:r>
      <w:r>
        <w:rPr>
          <w:rFonts w:ascii="Arial" w:hAnsi="Arial" w:cs="Arial" w:eastAsia="Arial"/>
          <w:color w:val="434343"/>
          <w:spacing w:val="0"/>
          <w:position w:val="0"/>
          <w:sz w:val="20"/>
          <w:shd w:fill="auto" w:val="clear"/>
        </w:rPr>
        <w:t xml:space="preserve"> Terraform, CloudFormation, Account Factory, CI/CD, CodePipeline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Networking &amp; Security:</w:t>
      </w:r>
      <w:r>
        <w:rPr>
          <w:rFonts w:ascii="Arial" w:hAnsi="Arial" w:cs="Arial" w:eastAsia="Arial"/>
          <w:color w:val="434343"/>
          <w:spacing w:val="0"/>
          <w:position w:val="0"/>
          <w:sz w:val="20"/>
          <w:shd w:fill="auto" w:val="clear"/>
        </w:rPr>
        <w:t xml:space="preserve"> Direct Connect, Site-to-Site VPN, WAF, SecurityHub, IAM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Bash, JavaScript, Go, Ruby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Monitoring:</w:t>
      </w:r>
      <w:r>
        <w:rPr>
          <w:rFonts w:ascii="Arial" w:hAnsi="Arial" w:cs="Arial" w:eastAsia="Arial"/>
          <w:color w:val="434343"/>
          <w:spacing w:val="0"/>
          <w:position w:val="0"/>
          <w:sz w:val="20"/>
          <w:shd w:fill="auto" w:val="clear"/>
        </w:rPr>
        <w:t xml:space="preserve"> GitHub Actions, JUnit, Jenkins, Datadog, AWS CloudWatch</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a scalable AWS architecture, incorporating </w:t>
      </w:r>
      <w:r>
        <w:rPr>
          <w:rFonts w:ascii="Arial" w:hAnsi="Arial" w:cs="Arial" w:eastAsia="Arial"/>
          <w:b/>
          <w:color w:val="434343"/>
          <w:spacing w:val="0"/>
          <w:position w:val="0"/>
          <w:sz w:val="20"/>
          <w:shd w:fill="auto" w:val="clear"/>
        </w:rPr>
        <w:t xml:space="preserve">EKS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t>
      </w:r>
      <w:r>
        <w:rPr>
          <w:rFonts w:ascii="Arial" w:hAnsi="Arial" w:cs="Arial" w:eastAsia="Arial"/>
          <w:b/>
          <w:color w:val="434343"/>
          <w:spacing w:val="0"/>
          <w:position w:val="0"/>
          <w:sz w:val="20"/>
          <w:shd w:fill="auto" w:val="clear"/>
        </w:rPr>
        <w:t xml:space="preserve">ECS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networking components to support efficient cloud service operations and improve the foundational infrastructure for deployment workflows.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 robust </w:t>
      </w:r>
      <w:r>
        <w:rPr>
          <w:rFonts w:ascii="Arial" w:hAnsi="Arial" w:cs="Arial" w:eastAsia="Arial"/>
          <w:b/>
          <w:color w:val="434343"/>
          <w:spacing w:val="0"/>
          <w:position w:val="0"/>
          <w:sz w:val="20"/>
          <w:shd w:fill="auto" w:val="clear"/>
        </w:rPr>
        <w:t xml:space="preserve">CI/CD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pipeline using tools such as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CodeBuild</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facilitating automated build, test, and deployment processes to enhance operational efficiency across the engineering teams.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Managed identity and access control in </w:t>
      </w:r>
      <w:r>
        <w:rPr>
          <w:rFonts w:ascii="Arial" w:hAnsi="Arial" w:cs="Arial" w:eastAsia="Arial"/>
          <w:b/>
          <w:color w:val="434343"/>
          <w:spacing w:val="0"/>
          <w:position w:val="0"/>
          <w:sz w:val="20"/>
          <w:shd w:fill="auto" w:val="clear"/>
        </w:rPr>
        <w:t xml:space="preserve">AWS IAM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focusing on </w:t>
      </w:r>
      <w:r>
        <w:rPr>
          <w:rFonts w:ascii="Arial" w:hAnsi="Arial" w:cs="Arial" w:eastAsia="Arial"/>
          <w:b/>
          <w:color w:val="434343"/>
          <w:spacing w:val="0"/>
          <w:position w:val="0"/>
          <w:sz w:val="20"/>
          <w:shd w:fill="auto" w:val="clear"/>
        </w:rPr>
        <w:t xml:space="preserve">least-privilege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principles to fortify security compliance and ensure the integrity of the cloud environment under governance requirements.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Orchestrated the design and deployment of multi-account AWS Organizations, enabling streamlined management of resources and improved adherence to corporate control policies, significantly advancing organizational capability.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architect cloud solutions that catered to diverse developmental workflows, applying principles of collaboration and iterative improvement to achieve optimal systems design.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initiatives to enhance cloud cost visibility and management by implementing resource tagging strategies and leveraging </w:t>
      </w:r>
      <w:r>
        <w:rPr>
          <w:rFonts w:ascii="Arial" w:hAnsi="Arial" w:cs="Arial" w:eastAsia="Arial"/>
          <w:b/>
          <w:color w:val="434343"/>
          <w:spacing w:val="0"/>
          <w:position w:val="0"/>
          <w:sz w:val="20"/>
          <w:shd w:fill="auto" w:val="clear"/>
        </w:rPr>
        <w:t xml:space="preserve">AWS Cost Explorer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improved budget adherence and financial stewardship across the organization.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Oversaw shared infrastructure improvements by integrating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infrastructure as code practices, greatly enhancing the pipeline for resource deployment and the overall efficiency of cloud management.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security posture management through integration of SIEM tools and compliance automation, allowing for proactive identification of vulnerabilities and ensuring adherence to industry-standard security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documentation efforts for operational standards and best practices within the team, fostering a culture of knowledge sharing and continuous improvement to elevate team performance and service reliability.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on-call rotations, while efficiently addressing service incidents and collaborating with engineering departments for quick resolution of issues impacting cloud-based services and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providing guidance on best practices with cloud technologies, infrastructure automation, and development processes, thereby enhancing team capability and fostering a learning environment.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and improved shared package and artifact distribution utilizing tools such as </w:t>
      </w:r>
      <w:r>
        <w:rPr>
          <w:rFonts w:ascii="Arial" w:hAnsi="Arial" w:cs="Arial" w:eastAsia="Arial"/>
          <w:b/>
          <w:color w:val="434343"/>
          <w:spacing w:val="0"/>
          <w:position w:val="0"/>
          <w:sz w:val="20"/>
          <w:shd w:fill="auto" w:val="clear"/>
        </w:rPr>
        <w:t xml:space="preserve">JFrog Artifactory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 CodeArtifact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optimal handling of software dependencies throughout the engineering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cloud solution architectures using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services, focusing on scalable and resilient infrastructure design to meet project specifications and compliance requirements across various cloud application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infrastructure as code practices utilizing </w:t>
      </w:r>
      <w:r>
        <w:rPr>
          <w:rFonts w:ascii="Arial" w:hAnsi="Arial" w:cs="Arial" w:eastAsia="Arial"/>
          <w:b/>
          <w:color w:val="434343"/>
          <w:spacing w:val="0"/>
          <w:position w:val="0"/>
          <w:sz w:val="20"/>
          <w:shd w:fill="auto" w:val="clear"/>
        </w:rPr>
        <w:t xml:space="preserve">Terraform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resulting in significant improvements in resource provisioning, configuration management, and overall repeatability of cloud deployment efforts in dynamic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Enhanced security policies by applying best practices for identity and access management, aligning with organizational governance in creating secure workflows for cloud infrastructure across high-demand application scenarios.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significantly to the development of CI/CD processes leveraging tools like </w:t>
      </w:r>
      <w:r>
        <w:rPr>
          <w:rFonts w:ascii="Arial" w:hAnsi="Arial" w:cs="Arial" w:eastAsia="Arial"/>
          <w:b/>
          <w:color w:val="434343"/>
          <w:spacing w:val="0"/>
          <w:position w:val="0"/>
          <w:sz w:val="20"/>
          <w:shd w:fill="auto" w:val="clear"/>
        </w:rPr>
        <w:t xml:space="preserve">Jenkins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GitHub Actions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that code changes were validated and deployed efficiently with minimal disruption to the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Coordinated with development teams to address infrastructure needs and dependencies for application deployments, adapting cloud environments according to evolving project requirements and operational considerations.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continuous deployment strategy discussions, advocating for efficient automation practices that aid in building robust workflows and improve the overall developer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security teams on compliance assessments and audits, utilizing knowledge of cloud security standards to ensure the integrity and confidentiality of sensitive data within deployed applications.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technical review meetings, providing insights on application architecture and cloud strategy that guided the direction of product development and operational excellence.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creation and maintenance of documentation for cloud infrastructure configurations, development processes, and best practices to support team coherence and effective knowledge sharing in ongoing projects.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Co-developed a cloud-native SaaS application that leveraged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hosting and resource management, ensuring seamless scalability and high availability to accommodate user demands and best practices for application performance.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front-end teams to integrate cloud resources with web applications using protocols that optimize data flow and responsiveness, enhancing overall user engagement and interaction with software products.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various libraries to implement backend services for the SaaS application, ensuring adherence to industry standards and performance guidelines, significantly improving application responsiveness and reliability.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the establishment of quality assurance protocols through the integration of automated testing frameworks into the pipeline to ensure that high code quality was maintained throughout development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learned and integrated knowledge of cloud solution patterns that address business needs, showcasing ability to adapt and integrate new technologies into existing SaaS frameworks.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extensive experience with monitoring and logging tools to oversee application performance, offering visibility into operations and preventing incidents associated with cloud-based resources.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contributed to the product launch, providing vital support in the full software lifecycle, actively engaging with cross-functional teams, and demonstrating adaptability in a fast-paced development cycle.</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