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results-driven Senior Software Engineer with over 8 years of experience in software development, focusing on backend and platform development. Proven expertise in creating scalable web and mobile applications using modern technologies. Strong collaboration skills and a passion for mentoring junior engineers, with a commitment to delivering high-quality, production-ready systems.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Java, Node.js, Python, JavaScript, TypeScript, Bash,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Express.js, Spring Boot, Django, React, Vue.js, Angular, Flask, NestJS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 (GCP), Heroku, DigitalOcean, Firebase, CloudFormation,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Travis CI, CircleCI, GitLab CI, Ansible, Prometheus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Caching: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Cassandra, Elasticsearch, GraphQL,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Testing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Selenium, New Relic, Grafana, Datadog, JUnit,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high-performance scalable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API design for seamless integration with frontend applications in an agile development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frontend teams and stakeholders, successfully delivering complex projects and addressing system ambiguity with innovative solutions to improve productivity and project outcomes in cross-functional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 processes, and enhancing code quality through continuous integration practices, which drove operational efficiencies and reduced deployment times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cultivating their programming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 in microservices architecture, fostering a collaborative environment that encouraged knowledge sharing and professional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optimized database schemas, implementing effective data modeling practices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data accessibility and application performance across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monitoring and observability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proactive identification of issues and maintaining service performance within acceptable parameters, thus enhancing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 and pair programming sessions, promoting standard coding practices and facilitating team learning, leading to a noticeable elevation in overall code quality and team morale.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Addressed cross-team dependencies through effective communication, demonstrating adaptability to changing requirements while ensuring alignment with business goals and technical specifications throughout the development 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system architecture discussions, evaluating various technology stacks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 and cloud-native architectures, influencing strategic technical decisions with measurable benefits to system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to drive project cycles, enhancing the responsiveness to dynamic project needs and delivering value-driven outcomes consistently, aligning with modern software development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emerging technologies and industry trends, successfully identifying opportunities for improvements in system capabilities, thereby maintaining competitive advantages in the marketplace.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Steered initiatives for the adoption of event-driven architectures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drastically improving the efficiency of data processing across distributed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and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optimized performance under load and successfully integrating with various third-party systems while achieving user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comprehensive software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automated testing techniques, ensuring that all code changes maintain integrity, reliability, and a favorable user experience post-deployment.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an agile team environment to deliver high-impact projects, facilitating daily stand-ups, sprint planning, and retrospective meetings to promote transparency and continuous improvement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implementation of cloud-native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various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system scalability and resource management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architectural decisions, workflows, and best practices following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Swagger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knowledge transfer and effective onboarding processes while supporting team alignment with project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Instigated practices for code quality through regular refactoring sessions and integration of static code analysis tools, leading to improved maintainability and fewer defects in deployed code.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knowledge-sharing sessions amongst team members, sharing insights into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cloud services, thus promoting a culture of learning and innovation.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several successful deployments of microservices architectures, ensuring that services are reliable, scalable, and can evolve independently while being seamless to end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system performance by redesigning API interactions to use asynchronous principles effectively, which significantly reduced load times and optimized resource usage during peak operations.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modular architecture to support growth and scalability in a fast-paced startup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implementing backend workflows and functionalities, employing modern libraries and testing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code reliability within the overall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frontend teams in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fetching, ensuring efficient communication between client and server, aligned with modern web application expectations and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extensive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databases, working with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during project development phases, increasing my understanding of various data management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responsive UI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user interaction dynamics across applications while enhancing overall user satisfaction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pair programming and design sessions, collaborating closely with peers to refine features and rethink approaches, which strengthened team dynamics and project output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analytical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scripts to automate data processing tasks, resulting in improved efficiency and a more streamlined workflow for handling demanding business requirements.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