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software development with a focus on web and mobile applications. Proven expertise in backend systems and service-oriented architecture, with a passion for enhancing financial technology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Node.js, Django, Express.js,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Stripe, PayPal, Square, Dwolla, Plaid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design, development, and enhancement of critical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PayPort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platform, ensuring system reliability, uptime, and performance for seamless financial transactions across diverse customer segments.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including Product, DevOps, and Finance, to deliver high-quality, resilient solutions tailored to meet the needs of both the business and its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and performance optimization strategies, improving the reliability of payment systems by introducing automation frameworks and alerting mechanisms for rapid issue resolution and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 and technical design discussions, fostering a collaborative environment that emphasizes best practices in software development and ensuring adherence to defined architectural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adopting contemporary technologies and industry best practices, cultivating their skills in developing scalable and secure backend solutions optimized for high-volume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deployment of application updates, enhancing the development workflow and ensuring quick rollouts of needed features without compromising system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day-to-day operations of the payment platform by leading incident resolution efforts, ensuring swift recovery from production issues to minimize any detrimental impacts on service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of bank and bureau reporting functionalities, enabling accurate financial reporting and compliance within regulated environments via intricate data processing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collaborative efforts by establishing clear communication channels between software engineering, product management, and business stakeholders to ensure alignment on project goals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managing development cycles, maintaining flexibility and responsiveness to changing project requirements while ensuring steady progress and quality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trends in FinTech solutions to keep the payment platform aligned with industry standards and customer expectations, ensuring alignment with user-centered design principles and regulatory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detailed technical documentation for payment systems, contributing to knowledge sharing and streamlining onboarding processes for new engineers.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enterprise-level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payment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integrating various financial services, enhancing transaction processing speed and security through innovative design principles and robust implementation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microservices architecture in payment processing which allowed better scalability and fault tolerance, significantly enhancing system efficiency and facilitating growth in user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analyze user feedback and drive enhancements that directly impacted customer satisfaction and engagement with payment technology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initiatives to integrate systems with payment processors and gateways, ensuring seamless end-to-end transaction flows while complying with financial regulations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monitoring tools that provided real-time insights and alerts for transaction failures and system health, enabling proactive issue resolution and improved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major upgrades of backend systems by leading feature development sprints and ensuring alignment with technical standards and compliance requirements in financial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and retrospective meetings to continuously improve team workflow and enhance project timelines, focusing on delivering high-quality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problem solving for production issues, leveraging analytical skills to quickly identify root causes and implement effective solutions that reduced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engineers across different teams to conduct code reviews, fostering a culture that prioritizes high standards of coding practices and technical excellence.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SaaS applications focusing on user authentication and payment functionalities, gaining invaluable experience in online payment processing fundamentals and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tasks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improvements in server responsiveness and data handling processes critical for financial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architectural design of transaction handling systems, focusing on data integrity and security to build trust in the monitoring of financial transactions across various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Cross-trained in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operational skills and familiarity with cloud-based application hosting and management services that improved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junior developers in navigating complex system integrations, fostering an inclusive development environment that encouraged question-solving and peer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Enhancing features of legacy software to better align with modern security standards and integration capabilities, emphasizing the importance of developing secure payment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 feature to dynamically handle payment retries which improved transaction success rates, directly contributing to increased customer trust in the platform.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