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over 8 years of experience specializing in web and mobile applications. Expertise in designing and implementing authorization and identity systems, with a strong emphasis on security protocols and distributed systems. Proficient in back-end engineering and security-critical applications, leveraging modern programming languages and frameworks.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Go, Java, JavaScript, TypeScript, C#, Rust,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Django, Flask, Express, Kubernetes, Docker, React,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Authorization &amp; Identity: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RBAC, ABAC, OAuth2, OIDC, SAML, JWT, LDAP, Active Directory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Terraform, K8s, Helm, Ansible, Vault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JUnit, Mockito, Jenkins, GitLab CI, GitHub Actions, Selenium,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secure, fine-grained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authorization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focused on multi-tenant environments,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RBAC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ABAC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effectively manage user access control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 for enhanced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authentication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mechanisms integrating with enterprise identity providers (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OIDC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) to streamline seamless user and service verification across applications ensuring maximum reliability and security adherence.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ensuring smooth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authorization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 into existing APIs and services, enhancing core product functionality while addressing security requirements across all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proactive security architecture reviews, contributing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threat modeling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efforts,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privilege escalation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risks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least-privilege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enforcement through comprehensive security practices to maintain compliance.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Crafted production-ready backend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enforcing authorization throughout services, improving functionality and establishing a solid connection between user behavior and system capabilities in high-performance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tenant-aware access control and isolation strategies, ensuring compliance with security standards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infrastructures while enhancing service resilience against unauthorized access.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clear documentation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designs and successfully created developer experiences by building intuitive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SDKs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simplify integration with the authorization layer, driving developer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rapidly to shifts in technology landscape and changing requirements, demonstrating agility in problem-solving and adaptability within a collaborative engineering environment focused on shared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Continued to enhance security posture through ongoing education and research on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identity and access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substantial insights to internal knowledge-sharing sessions and team discussions.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focused on operational constraints to mitigate risks associated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agentic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levels of oversight over authorization logic and system interactions during execution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code reviews, offering constructive feedback aimed at improving code quality, enhancing security practices, and promoting cohesive cross-team collaboration in enhancing the system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training sessions for junior engineers, focusing on secure coding practices and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authorization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software development life cycles to foster a culture of learning.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maintained secure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authentication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authorization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with an emphasis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serving as the backbone for enterprise-level applications requiring stringent security measures.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diverse team of developers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features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seamlessly into APIs, ensuring that all application's access controls were correctly enforced based on design specifications and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rigorous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threat modeling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systematic design reviews aimed at identifying vulnerabilities in application-layer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paving the way for mitigation strategies and ensuring compliance with regulatory frameworks.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multi-tenant architectures that necessitated intricate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access control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mechanisms, effectively balancing resource-sharing among various users while safeguarding sensitive data integrity and security.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performance tuning of services, striving for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management and security resilience through comprehensive analysis of security protocols across cloud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integration workflows for enterprise identity systems, ensuring a robust and user-friendly experience while maintaining high standards of security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identity federation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fostered collaborative workshops that enhanced the team's understanding of building secure applications, ensuring that best security principles were ingrained in the development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deployment processes using CI/CD systems to facilitate the fast and secure launch of new features, aligning with Agile principles and fostering a culture of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 related to security settings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permissions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translating those needs into actionable development tasks that aligned with product goals.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 that focused on delivering cloud-based solutions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designed with security as a foundational aspect from the start.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user data protection by developing secure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authorization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logic based on industry standards, ensuring that every user interaction received the necessary scrutiny for safeguarding sensitive data.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hands-on programming tasks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logic that empowered the secure authentication and authorization features of our SaaS offering, driving competitive advantage.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to communicate progress and obstacles, fostering a transparent collaborative environment that promoted proactive problem-solving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documentation and training materials to share with new developers, ensuring everyone was equipped with the knowledge necessary to navigate complex features and security requirements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insights into various software development lifecycles while working alongside talented developers, actively participating in the design and architectural discussions regarding product scalability and security.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Increased the robustness of our software by implementing unit tests and working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TDD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ensuring all components functioned securely and met acceptance criteria efficiently, deploying features that catered to 2000+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