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developer with over 8 years of experience in building scalable web and mobile applications. Proven expertise in Java, Kotlin, Python, and C# with a commitment to continuous learning and improving patient experiences through innovative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Kotlin, Python, C#,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React, Angular, Flask,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Git,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Elastic Stack, Sentry,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Selenium, Postman, JUnit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optimizing APIs and systems design, greatly enhancing the patient experience at MinuteClinic and integrating AI technologies for better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management and architects to deliver robust software solutions that streamlined clinical workflows, focusing on patient-centric services and platform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deployment processes, significantly improving development efficiency and ensuring high-quality software delivery ahead of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cloud-based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microservices architecture which enabled easier maintenance and scalability for crucial health applications impacting millions.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and resolved complex technical challenges throughout software development lifecycles, ensuring alignment with best engineering practices and influencing the strategic direction of key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 culture of continuous learning by mentoring junior engineers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environment that encourages exploration of new technologies and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system architecture discussions, actively contributing insights on cloud-native design and development best practices, shaping the future of product development for CVS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RESTful services, improving responsiveness and user satisfaction, while integrating modern tools to optimize the overall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security and data integrity of applications by implementing standardized healthcare protocols such as FHIR and HL7 within developed services to comply with healthcare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AI-assisted development tools which increased team productivity and reduced development cycle times for mission-critical applications in healthcare settings.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containerization and orchestration, leading to improved application availability and scalable infrastructure tailored to the healthcare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Fostering an agile work environment that encourages adaptability and experimentation, significantly improving team efficiency and healthcare delivery through rapid iteration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integration capabilities between existing systems while driving improvements in application performance and response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Agile development teams, participating in daily stand-ups and sprint planning sessions, which enabled swift modifications based on feedback and better stakeholder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cloud-centric applications using services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comprehensive monitoring and compliance measures essential in regulated environments such as healthcare.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automated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delivery of high-quality software and reduce the incidence of critical bugs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Drew on knowledge of microservices and event-driven architectures to architect solutions that maximize resource utilization and application responsiveness, especially in healthcare workflows.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and maintaining SaaS applications focused on enhancing user experience,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while providing support in a collaborative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RESTful APIs and integrated third-party services to elevate application functionality and ensure seamless user interactions, while improving application stability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design of applications ensuring adherence to best practices and standards, reinforcing the foundational systems that support complex healthcare services.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participated in a mentorship program for junior developers, sharing knowledge about best practices in software engineering and fostering a culture of code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tracking changes and collaborating closely with team members to maintain coherence in the development cycle across multiple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interaction designs by collaborating with the UX team, integrating feedback loops that shaped application features to align with clinical staff requirements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for a high-impact healthcare SaaS product deployed successfully to over 10,000 end-users.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