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developer with 8 years of experience in creating innovative web and mobile applications. Proven track record of designing scalable solutions utilizing Node.js, Angular, and AWS. Adept at mentoring peers and adapting to new technologies to enhance system performance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Frameworks/Libraries:</w:t>
      </w:r>
      <w:r>
        <w:rPr>
          <w:rFonts w:ascii="Arial" w:hAnsi="Arial" w:cs="Arial"/>
          <w:color w:val="434343" w:themeColor="text1" w:themeShade="BF"/>
          <w:sz w:val="20"/>
          <w:szCs w:val="20"/>
        </w:rPr>
        <w:t xml:space="preserve"> Angular, Node.js, SpringBoot, RxJS,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DynamoDB, DocumentDB, SQL,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Cloud/DevOps:</w:t>
      </w:r>
      <w:r>
        <w:rPr>
          <w:rFonts w:ascii="Arial" w:hAnsi="Arial" w:cs="Arial"/>
          <w:color w:val="434343" w:themeColor="text1" w:themeShade="BF"/>
          <w:sz w:val="20"/>
          <w:szCs w:val="20"/>
        </w:rPr>
        <w:t xml:space="preserve"> AWS, CloudFormation, AWS CDK,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w:t>
      </w:r>
      <w:r>
        <w:rPr>
          <w:rFonts w:ascii="Arial" w:hAnsi="Arial" w:cs="Arial"/>
          <w:color w:val="434343" w:themeColor="text1" w:themeShade="BF"/>
          <w:sz w:val="20"/>
          <w:szCs w:val="20"/>
        </w:rPr>
        <w:t xml:space="preserve"> Git, Webpack, Jest,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w:t>
      </w:r>
      <w:r>
        <w:rPr>
          <w:rFonts w:ascii="Arial" w:hAnsi="Arial" w:cs="Arial"/>
          <w:color w:val="434343" w:themeColor="text1" w:themeShade="BF"/>
          <w:sz w:val="20"/>
          <w:szCs w:val="20"/>
        </w:rPr>
        <w:t xml:space="preserve"> Microservices, REST APIs, GraphQL, Infrastructure as Code,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full-stack applications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responsive front-end interfaces, delivering high-quality, interactive user experiences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product management team to translate business requirements into technical specifications, ensuring the final products meet high standards of quality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new technologies into existing systems, enhancing platform capabilities while ensuring alignment with industry best practices and securing a competitive 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optimization of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scalability and cost management while implementing modern cloud architecture patterns to support product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code automation practices that improved maintainability and extensibility, streamlining deployment processes and ensuring faster time to market for new features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analytics, and design implementation to address both immediate and long-term business needs, ensuring robust solutions were developed to meet evolving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and design patterns, fostering a culture of knowledge sharing and continuous professional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development processes, contributing to iterations and sprint planning sessions, fostering team collaboration and adherence to project timelines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to manage code changes and maintain project integrity, supporting streamlined collaborative coding across distributed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documentation to support team members and future development efforts, ensuring easy onboarding and project continuity as team structures evolved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Expanded company product offerings by researching and adopting best practices in </w:t>
      </w:r>
      <w:r>
        <w:rPr>
          <w:rFonts w:ascii="Arial" w:hAnsi="Arial" w:cs="Arial"/>
          <w:b w:val="1"/>
          <w:color w:val="434343" w:themeColor="text1" w:themeShade="BF"/>
          <w:sz w:val="20"/>
          <w:szCs w:val="20"/>
        </w:rPr>
        <w:t xml:space="preserve">accessibility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implementation, promoting inclusivity in software solutions for diverse user 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collaboratively with cross-functional teams to deliver high-quality software solutions, leveraging effective communication skills to bridge gaps between technical and non-technical stakeholders.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web applications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responsiveness while contributing to the overall architecture and design of front-end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and participated in daily stand-ups and retrospectives, ensuring a collaborative approach to software development and project adjustments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team members in code reviews to enforce best practices, leading to improved code quality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systems to modern platforms by integrating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enhancing system scalability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teams to deliver intuitive design solutions that enhanced user engagement and met client expectations for both web and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automating testing and deployment processes to ensure continuous integration and delivery of software updates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strategies using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application reliability and decrease time spent on debugging in later stages of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client meetings to gather requirements and provide updates on project progress, ensuring alignment with strategic goals and client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focused on educational technology, gaining critical insights into user needs and market demands as part of a larger interdisciplinary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core features of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server-side logic and database interactions to support dynamic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sprint planning and retrospectives, refining processes that improved team efficiency and project delivery timelines for completing application features and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developers on API integration, ensuring seamless data flow between client-side and server-side applications for optimal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construct and manage database schemas, ensuring data integrity and efficient query processing to enhance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AWS services for enhanced functionality, including storage solutions and user authentication, promoting secure and scalable application architecture within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RESTful APIs used in the application, playing a key role in shaping the backend services to support evolving front-end needs, impacting user engagement positively. The application served over 1,000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