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Dedicated Site Reliability Engineer with 8 years of experience in software development, focusing on web and mobile applications. Expertise in Kubernetes, AWS, and CI/CD pipelines. Proven track record in enhancing system reliability, scalability, and performance while collaborating effectively with cross-functional teams to drive automation and innovation.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Platforms: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GCP, Azure, CloudFormation,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Containerization &amp; Orchestration: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Docker, Kubernetes, Helm, ArgoCD, OpenShift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Scripting &amp; Programming: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Python, Go, Bash, Java, Ruby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Monitoring &amp; Observability: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Prometheus, Grafana, ELK Stack, Datadog, Splunk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Infrastructure Automation: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Terraform, Ansible, Jenkins, CircleCI, TravisCI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MySQL, PostgreSQL, MongoDB, Redis, Cassandra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automated workflows for deployment processes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increasing deployment efficiency and reducing human error in production systems, while integrating with cloud platforms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robust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clusters that enable reliable service orchestration, optimizing resource utilization and ensuring high availability of applications for internal engineering teams and external customers.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monitoring and alerting systems leveraging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resulting in improved incident response times and proactive detection of degradation in service performance across multiple applications.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cross-functional teams to define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service-level objectives (SLOs)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enhanced the overall customer experience, fostering a shared understanding of performance expectations and service reliability.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post-incident reviews to identify root causes and implemented mitigation strategies, driving blameless retrospectives that improved future response handling and incident management processes.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Automated infrastructure provisioning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Terraform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leading to faster environment setup and consistent configurations across development, testing, and production environments in a multi-cloud strategy.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Managed database systems in production, including backups, performance tuning, and migration strategies, ensuring data integrity and reliability across applications deployed in diverse environments.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evolving incident management protocols that enhanced organizational awareness and preparedness, resulting in reduced downtime during critical service outages or incidents.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Partnered with software engineering teams to integrate infrastructure concerns into agile development practices, facilitating a DevOps culture that encouraged rapid and safe delivery of new features.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Stay abreast of emerging technologies and industry standards, regularly recommending system improvements and innovations to enhance the existing infrastructure and operational efficiencies.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Advised on security best practices and compliance requirements in infrastructure environments, mitigating risks and ensuring adherence to industry regulations across cloud services.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engineers, fostering a culture of knowledge sharing and collaboration that empowered team members to develop their technical skills and deepen their operational understanding.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implemented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CI/CD pipelines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GitLab CI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Jenkins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streamline code deployments and reduce lead times for new feature releases and bug fixes in customer applications.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Administered and optimized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Kubernetes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clusters for multi-tenant environments, ensuring high performance of applications by leveraging tuning methods and effective resource allocation across multiple teams.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maintained application telemetry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Prometheus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Grafana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which improved overall system reliability and provided developers with critical insights into application behavior and performance metrics.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on-call rotation and incident response efforts, developing a calm and methodical approach to troubleshooting production issues, involving cross-team collaboration to resolve complex problems effectively.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continuous improvement exercises, regularly identifying process bottlenecks and implementing automation solutions that reduced toil and manual intervention in infrastructure operations. 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Executed cloud architecture changes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improve scalability and cost efficiency, benefiting from AWS’s elasticity to handle varying workloads throughout the application lifecycle.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blameless postmortems after incidents, reinforcing team accountability and promoting systemic problem solving aimed at improving process and technology for better incident management.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building and deploying a SaaS application in a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cloud-based environment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integrating features such as user authentication and data management that enhanced user experiences across the platform.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backend development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Python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Flask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quality code through rigorous testing and code reviews, while promoting collaboration within the engineering team to solve technical challenges.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front-end development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component-based architecture that improved the user interface for client-facing applications, leading to an intuitive user experience for end-users.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team meetings to discuss feature prioritization and product roadmaps, actively contributing to decision-making processes and aligning development tasks with business objectives.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Worked closely with DevOps teams to ensure smooth deployments and active monitoring of applications post-launch, applying best practices for continuous integration and delivery of resources.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establishing standard operating procedures for development pipelines that streamlined project management and communication between teams, enhancing overall team productivity through better workflows.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Played an integral role in developing a multi-tenant architecture strategy, which supported 10+ distinct clients through a single SaaS application infrastructure, significantly improving resource utilization.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