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application and infrastructure security, focusing on web and mobile applications. Proven track record of implementing secure coding practices, vulnerability management, and compliance efforts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Ruby, Java, C++, Bash,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Express, Django, Flask, Spring, Node.js,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Ansible, Jenkins, Git, GitHub,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OWASP ZAP, Burp Suite, Nessus, Qualys, Metasploit, Snyk, OAuth, JWT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DigitalOcean, Cloudflare, Kubernetes,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implementation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ensuring continuous testing and improvement of security across our platform, enhancing overall resilience against threats and attacks to our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engineering team to build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initiatives, proactively identifying, detecting, and remediating security vulnerabilities through regular code reviews and security assessments.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established compliant procedures for managing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the integration of multi-factor authentication systems to protect sensitive data and user information.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penetration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scanning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evaluating our security posture and collaborating with developers to implement secure coding practices in line with industry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assessed current security threats, proactively improving response strategies and establishing regular security audits, which contributed to strengthening our overall security framework and incident response procedures.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comprehensive training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development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engineering team, elevating their understanding of core security principles and instilling a security-first mindset throughout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discussions with external security researchers, providing insights towards broader security efforts while contributing to open-source initiatives aimed at enhancing software security compliance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effective communication with stakeholders regarding compliance requirements, tracking progress and proposing improvements aligned with industry standards, ensuring organizational adherence to security policies and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security-focused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collaborative development environments, addressing critical aspects of application and infrastructure security tailored to product specifications and compliance mandates.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promptly resolved security issues raised during testing phases, enhancing the integrity of the development lifecycle and ensuring alignment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organizational security policies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establishment of incident response protocols that improved our resilience to security threats and enhanced overall response capabilities to potential vulnerabilities and breaches.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security measures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AWS and Azure environments, ensuring policies and safeguards reduced threats associated with sensitive data storage and processing.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scalability and performance, utilizing languages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user-friendly interfaces and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design and implementation of APIs that prioritized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security and data integrity across web applications and services provided to clients and partners.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communicated coding best practices and security protocols for junior developers, fostering a collaborative environment that emphasized the importance of maintaining secure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procedures on code bases,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integration and deployment, which improved the overall quality and security of products before 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to deploy web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AWS,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streamlining deployment processes, leading to increased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tools, reinforcing a culture of continuous improvement in security methodologies across project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key security features into software products, ensuring alignment with user requirements and security standards while effectively collaborating with cross-functional teams, resulting in more secure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