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Experienced Senior Software Engineer with over 8 years of expertise in software development, specializing in web and mobile applications. Proficient in Symitar PowerOn solutions, OpCon workflows, and Episys architecture, driving operational efficiency through innovative technical solutions. Strong background in analyzing and refactoring PowerOn code, capturing business requirements, and delivering high-quality applications that enhance user experience. Highly adaptive team player with a focus on collaboration, problem-solving, and continuous improvement in fast-paced environments.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 JavaScript, Python, 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Tools:</w:t>
      </w:r>
      <w:r>
        <w:rPr>
          <w:rFonts w:ascii="Arial" w:hAnsi="Arial" w:cs="Arial" w:eastAsia="Arial"/>
          <w:color w:val="434343"/>
          <w:spacing w:val="0"/>
          <w:position w:val="0"/>
          <w:sz w:val="20"/>
          <w:shd w:fill="auto" w:val="clear"/>
        </w:rPr>
        <w:t xml:space="preserve"> PowerOn, Episys, OpCon, Node.js, React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Platforms:</w:t>
      </w:r>
      <w:r>
        <w:rPr>
          <w:rFonts w:ascii="Arial" w:hAnsi="Arial" w:cs="Arial" w:eastAsia="Arial"/>
          <w:color w:val="434343"/>
          <w:spacing w:val="0"/>
          <w:position w:val="0"/>
          <w:sz w:val="20"/>
          <w:shd w:fill="auto" w:val="clear"/>
        </w:rPr>
        <w:t xml:space="preserve"> MySQL, MongoDB, Oracle, PostgreSQL, Microsoft SQL Server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&amp; DevOps:</w:t>
      </w:r>
      <w:r>
        <w:rPr>
          <w:rFonts w:ascii="Arial" w:hAnsi="Arial" w:cs="Arial" w:eastAsia="Arial"/>
          <w:color w:val="434343"/>
          <w:spacing w:val="0"/>
          <w:position w:val="0"/>
          <w:sz w:val="20"/>
          <w:shd w:fill="auto" w:val="clear"/>
        </w:rPr>
        <w:t xml:space="preserve"> AWS, Azure, Docker, Kubernetes, Git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Automation &amp; Testing:</w:t>
      </w:r>
      <w:r>
        <w:rPr>
          <w:rFonts w:ascii="Arial" w:hAnsi="Arial" w:cs="Arial" w:eastAsia="Arial"/>
          <w:color w:val="434343"/>
          <w:spacing w:val="0"/>
          <w:position w:val="0"/>
          <w:sz w:val="20"/>
          <w:shd w:fill="auto" w:val="clear"/>
        </w:rPr>
        <w:t xml:space="preserve"> Selenium, JUnit, Jest, Postman, Jenkins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development of complex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to support Symitar Episys core operations, ensuring performance, reliability, and maintainability in accordance with business requirements and industry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existing </w:t>
      </w:r>
      <w:r>
        <w:rPr>
          <w:rFonts w:ascii="Arial" w:hAnsi="Arial" w:cs="Arial" w:eastAsia="Arial"/>
          <w:b/>
          <w:color w:val="434343"/>
          <w:spacing w:val="0"/>
          <w:position w:val="0"/>
          <w:sz w:val="20"/>
          <w:shd w:fill="auto" w:val="clear"/>
        </w:rPr>
        <w:t xml:space="preserve">PowerOn code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through detailed analysis and refactoring processes, resulting in enhanced readability and maintainability across applications, while embracing industry best practices for coding.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full software development lifecycle activities, including requirements gathering, testing, deployment, and support within an Agile environment, encouraging adaptability and teamwork throughout project phases.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stakeholders to capture and document user requirements for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translating business needs into robust technical specifications for application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managed multiple </w:t>
      </w:r>
      <w:r>
        <w:rPr>
          <w:rFonts w:ascii="Arial" w:hAnsi="Arial" w:cs="Arial" w:eastAsia="Arial"/>
          <w:b/>
          <w:color w:val="434343"/>
          <w:spacing w:val="0"/>
          <w:position w:val="0"/>
          <w:sz w:val="20"/>
          <w:shd w:fill="auto" w:val="clear"/>
        </w:rPr>
        <w:t xml:space="preserve">OpCon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jobs related to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executions, reinforcing consistent operational workflows while troubleshooting job sequencing and dependency issues in scheduling.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modernization efforts for existing applications by integrating automation workflows that identified technical debt and reduced manual processes for operational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cross-functional teams to assess impacts of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changes across various </w:t>
      </w:r>
      <w:r>
        <w:rPr>
          <w:rFonts w:ascii="Arial" w:hAnsi="Arial" w:cs="Arial" w:eastAsia="Arial"/>
          <w:b/>
          <w:color w:val="434343"/>
          <w:spacing w:val="0"/>
          <w:position w:val="0"/>
          <w:sz w:val="20"/>
          <w:shd w:fill="auto" w:val="clear"/>
        </w:rPr>
        <w:t xml:space="preserve">Symitar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subsystems, ensuring all operational risks were mitigated prior to deployment.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advanced troubleshooting and root-cause analysis for production issues related to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significantly reducing downtime and ensuring uninterrupted service delivery to members.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Authored comprehensive technical documentation and operational guides for all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developed, facilitating knowledge sharing and onboarding of new team members in ongoing projects.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and supported Symitar upgrade cycles, actively testing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OpCon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processes for seamless integration and functionality post-upgrade.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knowledge sharing sessions to improve team understanding of </w:t>
      </w:r>
      <w:r>
        <w:rPr>
          <w:rFonts w:ascii="Arial" w:hAnsi="Arial" w:cs="Arial" w:eastAsia="Arial"/>
          <w:b/>
          <w:color w:val="434343"/>
          <w:spacing w:val="0"/>
          <w:position w:val="0"/>
          <w:sz w:val="20"/>
          <w:shd w:fill="auto" w:val="clear"/>
        </w:rPr>
        <w:t xml:space="preserve">Symitar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architecture and reporting structures, emphasizing the importance of adhering to security and regulatory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internal standards for </w:t>
      </w:r>
      <w:r>
        <w:rPr>
          <w:rFonts w:ascii="Arial" w:hAnsi="Arial" w:cs="Arial" w:eastAsia="Arial"/>
          <w:b/>
          <w:color w:val="434343"/>
          <w:spacing w:val="0"/>
          <w:position w:val="0"/>
          <w:sz w:val="20"/>
          <w:shd w:fill="auto" w:val="clear"/>
        </w:rPr>
        <w:t xml:space="preserve">PowerOn code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management, including compliance with change control processes and audit requirements, ultimately enhancing code integrity and reliability.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custom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to improve operational processes within the </w:t>
      </w:r>
      <w:r>
        <w:rPr>
          <w:rFonts w:ascii="Arial" w:hAnsi="Arial" w:cs="Arial" w:eastAsia="Arial"/>
          <w:b/>
          <w:color w:val="434343"/>
          <w:spacing w:val="0"/>
          <w:position w:val="0"/>
          <w:sz w:val="20"/>
          <w:shd w:fill="auto" w:val="clear"/>
        </w:rPr>
        <w:t xml:space="preserve">Symitar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ecosystem, leveraging a deep understanding of architecture and core functionalities to drive efficiencies.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rigorous analysis and refactoring of existing codebases, enhancing the performance and reliability of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programs across multiple projects while streamlining development workflows.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business users and operational teams to gather requirements and translate them into actionable technical solutions, ensuring alignment between technology and business strategies.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comprehensive operational workflows and job configurations in </w:t>
      </w:r>
      <w:r>
        <w:rPr>
          <w:rFonts w:ascii="Arial" w:hAnsi="Arial" w:cs="Arial" w:eastAsia="Arial"/>
          <w:b/>
          <w:color w:val="434343"/>
          <w:spacing w:val="0"/>
          <w:position w:val="0"/>
          <w:sz w:val="20"/>
          <w:shd w:fill="auto" w:val="clear"/>
        </w:rPr>
        <w:t xml:space="preserve">OpCon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demonstrating a strong command of process automation and task scheduling to optimize job execution.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Evaluated the impacts of code changes across integrated systems in </w:t>
      </w:r>
      <w:r>
        <w:rPr>
          <w:rFonts w:ascii="Arial" w:hAnsi="Arial" w:cs="Arial" w:eastAsia="Arial"/>
          <w:b/>
          <w:color w:val="434343"/>
          <w:spacing w:val="0"/>
          <w:position w:val="0"/>
          <w:sz w:val="20"/>
          <w:shd w:fill="auto" w:val="clear"/>
        </w:rPr>
        <w:t xml:space="preserve">Symitar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transitions and maintenance while mitigating risks during production releases.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team meetings, contributing to routine discussions focused on improving operational efficiency and implementing best practices for software development.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Authored and maintained clear documentation for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solutions, aligning with internal standards and fostering knowledge continuity within the development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ongoing support and troubleshooting for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showcasing a commitment to ensuring effective resolutions to technical challenges faced by end-users.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collaborative projects, interfacing with various teams to ensure that the development goals were met with customer satisfaction in mind.</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development of SaaS applications in a team-oriented environment, focusing on delivering customer-centric software solutions and optimizing user experience through iterative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building and launching core </w:t>
      </w:r>
      <w:r>
        <w:rPr>
          <w:rFonts w:ascii="Arial" w:hAnsi="Arial" w:cs="Arial" w:eastAsia="Arial"/>
          <w:b/>
          <w:color w:val="434343"/>
          <w:spacing w:val="0"/>
          <w:position w:val="0"/>
          <w:sz w:val="20"/>
          <w:shd w:fill="auto" w:val="clear"/>
        </w:rPr>
        <w:t xml:space="preserve">PowerOn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functions, gaining early exposure to development best practices and grasping critical insights into user interactions.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cross-functional teams, enhancing communication skills and learning to balance between development tasks and production support responsibilities seamlessly.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coding and debugging tasks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developing a foundational understanding of various programming paradigms and best practices in software engineering.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system documentation and operational instructions for a variety of applications, ensuring that knowledge was easily accessible and transparent for team members and stakeholders alike.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Learned to analyze existing software structures and workflows systematically, identifying areas for automation that improved efficiency and reduced operational workloads significantly.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successful deployments of multiple minor releases by engaging in quality assurance testing, support, and adherence to industry compliance guidelines, ensuring a smooth user experience.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