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Full-Stack Engineer with 8 years of experience specializing in web and mobile applications. Strong expertise in TypeScript, React, and scalable backend services. Proven success in enhancing patient onboarding experiences through innovative technology solutions and collaborative design processes.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TypeScript, JavaScript, React, Node.js, Express, HTML, CSS, Sass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MongoDB, PostgreSQL, MySQL, DynamoDB, Redis, CouchDB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Deployment:</w:t>
      </w:r>
      <w:r>
        <w:rPr>
          <w:rFonts w:ascii="Arial" w:hAnsi="Arial" w:cs="Arial"/>
          <w:color w:val="434343" w:themeColor="text1" w:themeShade="BF"/>
          <w:sz w:val="20"/>
          <w:szCs w:val="20"/>
        </w:rPr>
        <w:t xml:space="preserve"> AWS, Docker, Kubernetes, Terraform, CI/CD,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Jest, Mocha, Cypress, Postman, Sentry, Grafana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Webpack, Babel, Figma, JIRA, Agile/Scrum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Analytics &amp; Optimization:</w:t>
      </w:r>
      <w:r>
        <w:rPr>
          <w:rFonts w:ascii="Arial" w:hAnsi="Arial" w:cs="Arial"/>
          <w:color w:val="434343" w:themeColor="text1" w:themeShade="BF"/>
          <w:sz w:val="20"/>
          <w:szCs w:val="20"/>
        </w:rPr>
        <w:t xml:space="preserve"> Google Analytics, Mixpanel, Hotjar, Tableau, A/B Testing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scalable features for patient onboarding, improving client engagement through user-focused features implemented in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across various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project specifications, ensuring architecture is aligned with growth metrics while adhering to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to enhance delivery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in code quality and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 fostering a culture of continuous improvement within the engineering team and ensuring coding standards were upheld.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effective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using tools like </w:t>
      </w:r>
      <w:r>
        <w:rPr>
          <w:rFonts w:ascii="Arial" w:hAnsi="Arial" w:cs="Arial"/>
          <w:b w:val="1"/>
          <w:color w:val="434343" w:themeColor="text1" w:themeShade="BF"/>
          <w:sz w:val="20"/>
          <w:szCs w:val="20"/>
        </w:rPr>
        <w:t xml:space="preserve">AWS CodePipeline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streamlined deployment processes and faster production cycles for critical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backend APIs with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responsiveness and scalability of digital healthcare solutions to meet extensive patient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 comprehensive documentation system that facilitated knowledge transfer across the engineering team, ensuring that all technical specifications and project guidelines were clearly communicated.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tracking project progress and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knowledge sharing, enhancing team collaboration and keeping stakeholders informed about the project status.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to optimize performance, ensuring new features align with company goals of providing accessible and efficient mental healthcare through innovative technology.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 diverse team environment, emphasizing the importance of inclusivity and collaboration to drive project success and foster a positive work culture within the tech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researched and integrated the latest front-end technologies and frameworks, ensuring that the engineering team remained at the forefront of industry developments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A/B tests and utilized analytics tools such as </w:t>
      </w:r>
      <w:r>
        <w:rPr>
          <w:rFonts w:ascii="Arial" w:hAnsi="Arial" w:cs="Arial"/>
          <w:b w:val="1"/>
          <w:color w:val="434343" w:themeColor="text1" w:themeShade="BF"/>
          <w:sz w:val="20"/>
          <w:szCs w:val="20"/>
        </w:rPr>
        <w:t xml:space="preserve">Google Analytics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evaluate new feature impacts effectively, iterating swiftly based on real user feedback to enhance the patient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retrospectives with the development team, allowing for constructive feedback loops that improved processes and enhanced collaboration on future projects, ultimately improving patient satisfaction.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responsive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interfaces with modern design principles for optimal patient engagement and experience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managers and designers to bring innovative, data-driven features to life, directly contributing to increased patient conversion rates through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and optimized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availability and low latency in user interactions within the healthcare application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code quality through rigorous testing practices using frameworks such as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*Cypress*, which improved the overall stability of deployment while reducing technical debt.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analytics team to set up and track key performance indicators, utilizing platforms like </w:t>
      </w:r>
      <w:r>
        <w:rPr>
          <w:rFonts w:ascii="Arial" w:hAnsi="Arial" w:cs="Arial"/>
          <w:b w:val="1"/>
          <w:bCs w:val="1"/>
          <w:color w:val="434343" w:themeColor="text1" w:themeShade="BF"/>
          <w:sz w:val="20"/>
        </w:rPr>
        <w:t xml:space="preserve">Mixpanel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evaluate user interactions and inform product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and trained junior developers on </w:t>
      </w:r>
      <w:r>
        <w:rPr>
          <w:rFonts w:ascii="Arial" w:hAnsi="Arial" w:cs="Arial"/>
          <w:b w:val="1"/>
          <w:bCs w:val="1"/>
          <w:color w:val="434343" w:themeColor="text1" w:themeShade="BF"/>
          <w:sz w:val="20"/>
        </w:rPr>
        <w:t xml:space="preserve">best coding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collaboration tools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empowering team members while fostering a culture of continuous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cross-team meetings to align product development with organizational strategies, focusing on delivering high-impact features within tight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Advanced the team's automation efforts by integrating testing and deployment processes, significantly reducing manual workloads and increasing deployment efficiency through innovative tooling.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daily in scrums to discuss project roadblocks and deliver progress updates, promoting transparency and accountability across the technology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SaaS applications focused on delivering critical healthcare services,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dynamic client-side interfaces that increased user satisfaction and engagement during initial user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robust, clean code in alignment with best practices to ensure the high quality of the software components being developed, emphasizing maintainability and scalability in early-stage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codebases to modern frameworks, enhancing application efficiency and user experience while adopting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for better project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diverse teams to analyze design requirements and implement compelling features, significantly contributing to the overall project success and on-time deliveries throughout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sprint planning and retrospectives, fostering continuous improvement in the software development process, resulting in more effective project management and team effectiveness.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RESTful APIs and integrated third-party services to enhance functionality and provide seamless interactions for users across various platforms and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user testing sessions to gather feedback, ultimately helping to shape the development direction and features based on real user needs and experiences across an extensive user base. Successfully rolled out three new application features one month ahead of schedule.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