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Senior Full Stack Engineer with 8 years of software development experience in web and mobile applications, specializing in React, Node.js, TypeScript, and AWS technologies. Proven track record in developing impactful products for the pet healthcare industry, demonstrating strong collaboration, adaptability, and technical leadership skills.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Go, Python, Java, HTML/CSS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Node.js, Express, Angular, Vue.js,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 DynamoDB, MongoDB, MySQL,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Docker, Kubernetes, Terraform, GitHub Actions, Jenkins,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Messaging &amp; Queue:</w:t>
      </w:r>
      <w:r>
        <w:rPr>
          <w:rFonts w:ascii="Arial" w:hAnsi="Arial" w:cs="Arial"/>
          <w:color w:val="434343" w:themeColor="text1" w:themeShade="BF"/>
          <w:sz w:val="20"/>
          <w:szCs w:val="20"/>
        </w:rPr>
        <w:t xml:space="preserve"> Kafka, SQS, RabbitMQ,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Tools:</w:t>
      </w:r>
      <w:r>
        <w:rPr>
          <w:rFonts w:ascii="Arial" w:hAnsi="Arial" w:cs="Arial"/>
          <w:color w:val="434343" w:themeColor="text1" w:themeShade="BF"/>
          <w:sz w:val="20"/>
          <w:szCs w:val="20"/>
        </w:rPr>
        <w:t xml:space="preserve"> Figma, Jira, Confluence, Slack, Trello</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core product features for a pet healthcare application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 seamless integration with existing IDEXX software and diagnostics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efficient workflows by implementing </w:t>
      </w:r>
      <w:r>
        <w:rPr>
          <w:rFonts w:ascii="Arial" w:hAnsi="Arial" w:cs="Arial"/>
          <w:b w:val="1"/>
          <w:color w:val="434343" w:themeColor="text1" w:themeShade="BF"/>
          <w:sz w:val="20"/>
          <w:szCs w:val="20"/>
        </w:rPr>
        <w:t xml:space="preserve">AI-assisted coding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team productivity and code quality through regular code reviews and automated testing processes within our CI/CD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managers and designers, to define product architecture and specifications, leading to improved system usability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by conducting regular code reviews and sharing best practices, contributing to a culture of continuous learning and quality assurance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robust RESTful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performance across services while adhering to industry standards for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clean coding practices and strong documentation efforts, which significantly improved onboarding experiences for new team members and enhanced legacy code management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containerization and orchestration strategies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application deployment and management across various environments in our cloud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on-call support during Eastern business hours, effectively troubleshooting production issues while minimizing downtime and ensuring service reliability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monitoring systems for production applications, utilizing tools such as </w:t>
      </w:r>
      <w:r>
        <w:rPr>
          <w:rFonts w:ascii="Arial" w:hAnsi="Arial" w:cs="Arial"/>
          <w:b w:val="1"/>
          <w:color w:val="434343" w:themeColor="text1" w:themeShade="BF"/>
          <w:sz w:val="20"/>
          <w:szCs w:val="20"/>
        </w:rPr>
        <w:t xml:space="preserve">NewRelic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operational transparency and performance insights.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including sprint planning, retrospectives, and daily stand-ups, fostering collaboration and alignment among teams focused on delivering high-impact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evolution of engineering processes by proposing tools and frameworks based on emerging industry trends and technologies, ensuring our practices remain competitive and effective.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the evolution of product design and architecture discussions, leveraging insights from user feedback and data analytics to inform decision-making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interactivity and experience through state management and component-based architecture while focusing on mobile-first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backend teams to integrate APIs, optimizing data flow and creating seamless user experiences across platforms using technologies like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rapid deployment cycles and ensuring code quality through automated testing and performance monitoring.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maintained coding standards across the team, fostering a culture of quality and excellence while mentoring junior developers during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documentation and user manuals for software applications to ensure clarity and facilitate ease of use for stakeholders, improving overall product adoption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reviews and planning sessions, contributing insights into application performance and challenges faced during development while enabling quicker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systems to microservices architecture,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system resiliency and scalability for future growth opportunities.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enhanced features for internal tools that streamlined operations and reduced friction in the deployment processes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basic analytics into web applications, allowing stakeholders to make informed decisions based on usage patterns and direct user feedback.</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from the ground up primarily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a user-friendly and secure environment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from monolithic to microservices architecture, utilizing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containers for application modularity and easier management of dependencies and deployments.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backend development for RESTful services, facilitating data exchange between front-end applications and databases, primarily using technologies such as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project leads in gathering requirements and specifications from clients, ensuring that solutions met their needs while adhering to timelines and quality standards established.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environment, involving peer programming, participating in daily scrums, and attending weekly planning sessions to enhance product development strategies.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continuous integration and delivery processes, allowing for more frequent updates and improvements to the applications while ensuring the maintenance of high code quality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developer, built user interfaces, deployed applications, and assisted in debugging efforts, honing skills in web technologies and contributing to the success of the entire software lifecycle by delivering timely product features.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