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the field, specializing in web and mobile application development. Proficient in building scalable cloud-native applications, with expertise in AWS, React, Python, and distributed systems. Known for innovative problem-solving and adaptability in dynamic environments, and passionate about driving improvements in healthcare technology.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TypeScript, Material UI, Redux Toolkit, Vite, styled-components, React Router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Node.js, REST APIs, AWS Lambda, Microservices, AWS Step Functions, Django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Cloud: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ECS, Fargate, ECR, CloudFormation, GitHub Actions,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 Glue, PySpark, Amazon S3, Amazon Redshift, Apache Iceberg, SQL, PostgreSQL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Infrastructure as Code, CI/CD Pipelines, Jenkins, Helm, Monitoring Tools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developed cloud-native applications for healthcare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 Gateway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enhancing system reliability and scalability across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maintained CI/CD pipelines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 processes which increased deployment frequency and reduced time-to-market for critical features in our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cross-functionally with product and design teams to build responsive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interfaces, focusing on user experience and accessibility which directly improved client satisfaction metrics.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high-performance, security, and compliance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standards; developed APIs that streamlined data exchange with third-party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Built and maintained containerized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deployed to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Fargate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enhanced resource management, achieving superior operational efficiency without compromising performance or security.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architecture discussions for new application features, ensured modularity and reusability of codebases by implementing microservices patterns and event-driven architectures through relevant AWS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cloud application development, fostering a culture of knowledge sharing and continuous learning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tuned data pipelines for processing large volumes of pharmacy data in real-time, maximizing data throughput and enabling rapid analytics and insights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Glue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Step Functions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evaluated new technologies to improve system robustness; integrated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Apache Iceberg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better data lake management while advocating for advanced analytics features in all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ceremonies, collaborating with teams to define project timelines and deliverables while emphasizing transparency and communication as cornerstones of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Assured the security of applications by proactively implementing practices aligned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HIPAA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regulations, which ensured our systems remained trustworthy and compliant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post-mortem evaluations after project completions, identifying areas for improvement that enhanced overall team performance and technical capability.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several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collectively supporting core business functions and enhancing user interaction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RESTful services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while implementing security measures, which improved data protection practices and ensured strict compliance with industry regulations.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database schemas and optimized queries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improve the performance of applications; implemented repository patterns for efficient data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Created and maintained CI/CD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the build pipeline and fostering a culture of continuous integration among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and transform them into functional application features using agile methodologies, ensuring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Refactored legacy code to align with modern practices, improving system maintainability and performance and facilitating easier onboarding of new team members to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transition to cloud-based services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allowing for better scalability and reliability under varying application loads; researched and adopted containerization strategies to improve deployment times.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Promoted knowledge sharing by hosting regular lunch-and-learn sessions to discuss new tools and technologies; fostered a culture of innovation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setting up monitoring and alerting systems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CloudWatch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customized dashboards for real-time system observability.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 SaaS application focused on streamlining processes for clients in the healthcare sector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cloud-native practices; actively engaged in product feature development.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Incorporated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development, enhancing the user interface and ensuring responsive design principles were met; received positive feedback from clients on usability improvements.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shape project timelines while actively participating in sprint planning and daily stand-ups, advocating for team communication and alignment on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storage and management, focusing on query optimization and data integrity while ensuring that applications could efficiently process requests in real-time.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system design discussions, balancing client needs with technical feasibility while documenting architecture decisions to aid in future system enhancements and on boarding.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user stories and provided estimates for feature implementation which contributed to maintaining agile project timelines while ensuring deliverables met quality standards.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foundational components for the application that scaled efficiently as user traffic increased, providing an excellent user experience while minimizing downtime, resulting in over 500 active users.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