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building scalable web and mobile applications. Expertise in React, TypeScript, and cloud-native technologies like AWS. Proficient in developing serverless architectures and real-time applications, while collaborating effectively in diverse, distributed teams to deliver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React, Node.js, HTML/CSS, GraphQL, REST APIs, WebSockets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Lambda, AWS AppSync, DynamoDB, PostgreSQL, API Gateway, S3, CloudWatch,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Jenkins, CI/CD, Webpack, Babel, Visual Studio Code,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Cypress, Selenium, AWS X-Ray, LogRocket, New Relic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CloudFormation, Kubernetes, Serverless Framework, Prometheus, Grafana, ELK Stack, CircleCI,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scalable full-stack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delivery of features aligned with business objectives and user needs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optimized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implement serverless architecture, improving the efficiency of deployments and reducing operational overhead for cloud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real-time features by developing and connecting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AppSync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enhanced user experiences through dynamic data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engineering, product management, and quality assurance, to achieve project milestones and ensure consistent delivery of high-quality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architecture decisions and best practices across technology stacks, fostering a collaborative environment for knowledge sharing and continuous improvement among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Successfully 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modeling and storage, optimizing query performance and data access speeds to meet application demands and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Infrastructure as Code (IaC) principles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CloudFormation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and ensuring consistency across cloud environments for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mentored junior developers, promoting adherence to coding standards and enhancing team productivity through shared learning and constructive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to automate testing and deployment processes, allowing for faster delivery cycles and maintaining a high level of code quality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Investigated and resolved application performance issues using monitoring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functioning of applications under varying loads and user activities.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of industry trends and technologies to remain up-to-date with evolving software development practices and enhance overall team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ceremonies, including sprint planning and retrospectives, to refine processes, improve team dynamics, and ensure alignment with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deployed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implementing responsive design principles to enhance user accessibility and engagement across various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stakeholders to gather requirements and ensure alignment between business needs and technical solutions, fostering clear communication and a shared understanding of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 development, emphasizing serverless design principles to minimize infrastructure management and focus on core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tested RESTful APIs, ensuring seamless integration with front-end components while maintaining data security and optimizing performance for user requests.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real-time capabilities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interactive features to enhance user engagement and satisfaction with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QA teams to define testing strategies and validate software functionality, contributing to maintaining high-quality releases and minimizing post-launch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managing the deployment of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static file hosting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CloudFront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content delivery to improve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state management solutions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using libraries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maintainability and scalability of complex user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pair programming sessions with team members to share knowledge and enhance problem-solving capabilities, fostering a culture of continuous learning and adaptation.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as a junior software developer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end-to-end software development lifecycle from design to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assist in implementing user-friendly features and ensure seamless integrations between diverse application components.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unit testing and debugging tasks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code reliability before release and user acceptance.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while working on collaborative projects, ensuring consistent documentation of changes and facilitating smooth collaboration across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of applications, utilizing basic cloud services and local server setups, gaining hands-on experience with modern development practices and techniques.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weekly sprint reviews, enhancing communication within the team and contributing valuable insights to project discussions.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tools and utilities that improved overall team productivity and reduced time spent on repetitive tasks, increasing efficiency across project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feedback from users to enhance application functionality, leading to improved user satisfaction and adoption of final products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