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Innovative Software Engineer with 8 years of experience specializing in web and mobile applications, proficient in React, TypeScript, and modern development practices. Strong leadership and mentoring skills to elevate team performance and project outcomes.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HTML, CSS, React, TypeScript, JavaScript, Sass, Styled-components,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Webpack, Babel, NPM, Yarn, Jest, Cypress, Postman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Architectural Concepts: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Component Architecture, Microservices, Responsive Design, Mobile-first Development, State Management, Redux, GraphQL, REST APIs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QA: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Automated Testing, Unit Testing, Integration Testing, End-to-End Testing, Accessibility Testing, Performance Monitoring, Code Review,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Scrum, Kanban, Agile Development, Collaboration Tools, DevOps Practices, Continuous Improvement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delivery of complex, high-impact features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web applications, collaborating closely with product managers for effective technical scoping leading to successful project outcomes and customer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Took end-to-end ownership of projects by defining technical approaches, managing execution through agile methodologies, and ensuring all aspects were completed independently and efficiently within established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and upheld high engineering standards within the team through comprehensive code reviews, architectural guidance, and hands-on mentorship of junior engineers to promote skill development and quality assurance.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Partnered with product managers and designers as a influential technical decision-maker, shaping product direction and advocating for best engineering practices to align with user needs and business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and drove improvements across all dimensions of the development lifecycle from tooling to documentation, enhancing overall performance and developer productivity within a fast-paced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design principles and mobile-first development strategies ensuring a seamless user experience across various devices for blockchain-native financial products.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develop scalable and maintainable codebases while enhancing code accuracy and reducing runtime errors through static type checking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Incorporated automated testing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the development processes, significantly improving code quality and minimizing regression issues prior to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and mid-level engineers, cultivating their technical skills and fostering a collaborative culture that encouraged innovation and continuous improvement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architectural decisions and established technical standards that supported the growth of the team and the company’s project pipeline for customer-facing applications in the fintech space.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active collaboration with cross-functional teams to deliver high-quality software solutions, ensuring product features aligned well with market trends and regulatory standards in finance technology.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the importance of documenting solutions and best practices, contributing to a shared knowledge base that supported seamless onboarding for new team members.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front-end development projects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high-quality code and optimized performance while adhering to best practices that address user needs and enhance application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responsive user interfaces with a strong focus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accessibility and usability across different platforms to drive user engagement and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cross-functional teams to gather requirements and iteratively develop features based on user feedback, streamlining project workflows and reducing time to market.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detailed code reviews and technical discussions, fostering a culture of excellence and continuous learning within the engineering team to maintain performance and innovation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planning, tracking, and managing development work, ensuring smooth collaboration on large-scale projects across distributed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mentorship activities aimed at enriching junior developers' skill sets, enhancing team's expertise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testing methodologies, ultimately driving project quality.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services and APIs to enhance application functionality, enabling quick adoption of cutting-edge technologies within the front-end development stack.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agile methodologies to help drive the execution of projects efficiently, collaborating closely with various stakeholders to deliver timely and impactful results.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focusing heavily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stack, enhancing the user experience by implementing modern UI components and architectural best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responsive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emphasizing accessibility and cross-browser compatibility to ensure seamless user experiences on all devices and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complex application features, focusing on clean and efficient code for large-scale projects while communicating effectively with designers and product managers to meet project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full software development lifecycle, promoting best practices and continuous integration techniques that enhanced the quality of deliverables overall within the team's portfolio.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gather requirements and prototyped solutions, pushing the boundaries of client-side frameworks to meet emerging business needs and technical challenges.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code testing and documentation processes, improving the setup of development environments, and ensuring a streamlined onboarding process for future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launch of several projects with a measurable impact, including optimizing application load times by approximately 30% through strategic refactoring and performance tuning.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