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 proactive and self-driven Senior DevOps Engineer with over 8 years of comprehensive experience in software development, specializing in building secure, efficient, and scalable web and mobile applications. Proven expertise in managing AWS-based infrastructure and implementing CI/CD pipelines. Strong capability to identify, resolve, and optimize system performance issues independently, prioritizing reliability and production environment standards.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EC2, EKS, S3, Fargate, IAM, Lambda, SQS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Terragrunt, Ansible, CloudFormation, GitHub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EKS, Helm, OpenShift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GitHub Actions, Bamboo, CircleCI, Spinnaker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Logging: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ELK Stack, Prometheus, Grafana, Splunk, Nagios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managed complex AWS-based infrastructure, ensuring optimal performance and security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application scalability and reliability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Devised and implemented an infrastructure as code (IaC) strategy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Terragrunt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rapid deployment and reproducibility of environments, which streamlined operational workflows considerably.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proactive assessments of system vulnerabilities and resolved performance bottlenecks, applying industry best practices to enhance the overall reliability of production systems and minimize downtime during critical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playbooks for automation and configuration management, ensuring all deployments adhered to standardized practices while fostering a secure and compliant system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ownership of on-call duties, demonstrating exceptional incident response skills during outages, leading post-mortems to analyze root causes, and implementing effective preventive measures to enhance system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comprehensive observability into system health and performance, ensuring that potential security threats were identified and dealt with promptly through rigorous logging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project priorities by aligning business needs with technical capabilities, demonstrating outstanding self-management, initiative, and the ability to work autonomously towards achieving organizational goals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container orchestration mechanisms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 (EKS)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microservices and improve system resiliency, enabling faster delivery cycles through efficient resource management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security requirements for both test and production environments, ensuring compliance with industry standards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FedRAMP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CMMC 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SOC 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for cloud architecture and deployment processes, fostering an environment of continuous improvement and knowledge sharing within the DevOps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automation of compliance checks in CI/CD processes, driving initiatives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automating evidence collection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audits, thereby simplifying compliance workflows and ensuring audit readiness.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to stay updated on trending technologies and methodologies in DevOps and cloud engineering, ensuring that practices remained at the forefront of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and minimizing manual interventions that led to increased efficiency and reduced lead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software engineering teams to integrate automated testing within the CI/CD pipeline, ensuring that product deliveries consistently met quality and performance standards throughout various stages of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troubleshooting of the deployment environments, providing swift resolutions to system issues while employing robust monitoring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system health.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enabling quick deployments and scale up of services based on high availability demands and traffic patterns observed in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reviews and architecture discussions, contributing insights on infrastructure improvements that facilitated high availability and disaster recovery plans for critical applications.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a comprehensive SaaS application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contributing to modernizing company infrastructure and delivering consistent performance improvements over legacy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migration projects towards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helping optimize resource utilization while reducing operational costs through the integration of scalable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requirements gathering sessions with stakeholders, gathering insights to effectively translate business needs into technical specifications, ensuring the application's functionality aligned with organizational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orchestrating deployed applications, enhancing system performance and reliability by streamlining resource management and scaling operations seamlessly according to user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the initial setup of configuration management processes, which established baseline standards for system configuration within the developing application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worked with other developers to create well-documented and maintainable codebases for deployed services, ensuring high standards in version control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overall application delivery by optimizing backend services, successfully reducing response times and enhancing user experience for over 10,000 active users across various deployment regions.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