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Data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Data Engineer with over 8 years in software development, specializing in data systems, scalable data pipelines, and big data architectures. Proficient in Azure Databricks, PySpark, and modern data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Databricks, PySpark, Data Lakes, Data Warehouses, Delta Live Tables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SQL, Scala, Java, 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Google Cloud Platform,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ETL, Data Governance, Data Quality, Data Modeling, Metadata Management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Spark, Airflow, Collibra, Unity Catalog, Jupyter Notebook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Data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Designed, built, and maintained scalable data pipelines for ingesting, transforming, and delivering structured and unstructured data across various business functions and domains within Azure Databricks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cross-functional stakeholders in an Agile environment to gather requirements and craft data solutions aligned with comprehensive business goals ensuring timely project delivery and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Defined and implemented best practices for data quality, governance, and security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Databricks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compliance with organizational standards and maintaining data integrity across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expert consultation on advanced concepts including medallion architecture,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Delta Live Tables (DLT)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Unity Catalog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team's capability to leverage modern data architecture approaches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code reviews, documentation efforts, and knowledge-sharing sessions while promoting best practices in data engineering and maintaining a collaborative culture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opportunities to enhance data processes and add value through effective information management, influencing critical business decisions and operational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strong relationships with key stakeholders responsible for information and performance management, fostering a collaborative environment that drives data-driven decision-making.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the performance and efficiency of Azure Databricks clusters through continual performance tuning and monitoring, ensuring streamlined operations for high volume data processing.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for junior data engineers and other team members on effective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Databricks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usage and advanced data engineering practices, promoting skill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data migration strategies focusing on scalable solutions for batch processing and real-time data ingestion, significantly improving data availability and processing speed for various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and maintained data pipeline performance metrics, implementing proactive measures to address performance bottlenecks, and enhancing overall system reliability and responsiveness.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setting up a CI/CD pipeline for data application deployment, ensuring seamless transitions from development to production environments.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data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Databricks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efficient data ingestion and processing to meet diverse client needs and project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data scientists and analysts to ensure alignment on data models and architectures, driving improvements in data accessibility and usability for analytical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creating data transformation workflows that adhered to industry best practices and optimized data flow, ensuring data integrity and analytical readiness across various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cross-department communication to refine data governance frameworks that enhanced data quality and compliance within enterprise-level data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Advised on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data lakes and warehouses, driving improvements in real-time data processing and analytical capabilities of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Navigated complex datasets and structures to design innovative solutions for data warehousing, enhancing the scalability and performance of information systems across multiple departments.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data documentation practices that simplified knowledge transfer among team members and improved understanding of data systems, fostering a collaborative environment.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applications, focusing on building robust data pipelines that supported application functionality and ensured reliable data access for client-facing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initiatives in data architecture by implementing efficient data retrieval processes and optimizing existing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for better performance across databases.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of user interfaces that engaged stakeholders with clear data visualizations and insights while enhancing the decision-making process for various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alongside senior developers to enhance existing solutions by integrating data-driven insights, leading to improved application performance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rigorous testing protocols for data processes and applications to identify and resolve bugs, ensuring quality and reliability prior to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project discussions and planning sessions that shaped the outcome of data solutions delivered to clients, fostering a collaborative team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building and deploying multiple features in SaaS applications that have positively impacted the user experience for over 200 active users. 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