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Senior Cloud Engineer with over 8 years of experience in software development, specializing in web and mobile applications. Proven expertise in deploying secure Azure cloud environments, automating processes, and collaborating effectively with development and security teams. Committed to maintaining industry best practices in cloud infrastructure management and performance monitoring through innovative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Microsoft Azure, Azure DevOps, Azure Active Directory, AKS, Azure Monitor, Log Analytics, Infrastructure as Code, ARM Templates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Scripting Languages:</w:t>
      </w:r>
      <w:r>
        <w:rPr>
          <w:rFonts w:ascii="Arial" w:hAnsi="Arial" w:cs="Arial" w:eastAsia="Arial"/>
          <w:color w:val="434343"/>
          <w:spacing w:val="0"/>
          <w:position w:val="0"/>
          <w:sz w:val="20"/>
          <w:shd w:fill="auto" w:val="clear"/>
        </w:rPr>
        <w:t xml:space="preserve"> PowerShell, Python, Bash, Azure CLI, Bicep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Networking &amp; Security:</w:t>
      </w:r>
      <w:r>
        <w:rPr>
          <w:rFonts w:ascii="Arial" w:hAnsi="Arial" w:cs="Arial" w:eastAsia="Arial"/>
          <w:color w:val="434343"/>
          <w:spacing w:val="0"/>
          <w:position w:val="0"/>
          <w:sz w:val="20"/>
          <w:shd w:fill="auto" w:val="clear"/>
        </w:rPr>
        <w:t xml:space="preserve"> Virtual Networks, Windows Server, Identity Management, Hybrid Cloud Environments, Networking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CI/CD Pipelines, GitHub Actions, DevOps, Agile Methodologies, Triage and Resolution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Documentation Tools:</w:t>
      </w:r>
      <w:r>
        <w:rPr>
          <w:rFonts w:ascii="Arial" w:hAnsi="Arial" w:cs="Arial" w:eastAsia="Arial"/>
          <w:color w:val="434343"/>
          <w:spacing w:val="0"/>
          <w:position w:val="0"/>
          <w:sz w:val="20"/>
          <w:shd w:fill="auto" w:val="clear"/>
        </w:rPr>
        <w:t xml:space="preserve"> Confluence, Visio, Technical Documentation, Process Mapping, System Architecture Design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deployed secure, scalable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cloud infrastructure in alignment with architecture best practices, focusing on maximum performance and compliance with industry regulations and user requirements across various enterprise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managed a comprehensive suite of </w:t>
      </w:r>
      <w:r>
        <w:rPr>
          <w:rFonts w:ascii="Arial" w:hAnsi="Arial" w:cs="Arial" w:eastAsia="Arial"/>
          <w:b/>
          <w:color w:val="434343"/>
          <w:spacing w:val="0"/>
          <w:position w:val="0"/>
          <w:sz w:val="20"/>
          <w:shd w:fill="auto" w:val="clear"/>
        </w:rPr>
        <w:t xml:space="preserve">Azure IaaS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resources, integrating services like </w:t>
      </w:r>
      <w:r>
        <w:rPr>
          <w:rFonts w:ascii="Arial" w:hAnsi="Arial" w:cs="Arial" w:eastAsia="Arial"/>
          <w:b/>
          <w:color w:val="434343"/>
          <w:spacing w:val="0"/>
          <w:position w:val="0"/>
          <w:sz w:val="20"/>
          <w:shd w:fill="auto" w:val="clear"/>
        </w:rPr>
        <w:t xml:space="preserve">App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 Active Directory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resource allocation and access control.</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robust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utilizing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streamlined deployment processes and improved collaboration between development and operational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w:t>
      </w:r>
      <w:r>
        <w:rPr>
          <w:rFonts w:ascii="Arial" w:hAnsi="Arial" w:cs="Arial" w:eastAsia="Arial"/>
          <w:b/>
          <w:color w:val="434343"/>
          <w:spacing w:val="0"/>
          <w:position w:val="0"/>
          <w:sz w:val="20"/>
          <w:shd w:fill="auto" w:val="clear"/>
        </w:rPr>
        <w:t xml:space="preserve">cloud environments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performance, availability, and cost metrics using </w:t>
      </w:r>
      <w:r>
        <w:rPr>
          <w:rFonts w:ascii="Arial" w:hAnsi="Arial" w:cs="Arial" w:eastAsia="Arial"/>
          <w:b/>
          <w:color w:val="434343"/>
          <w:spacing w:val="0"/>
          <w:position w:val="0"/>
          <w:sz w:val="20"/>
          <w:shd w:fill="auto" w:val="clear"/>
        </w:rPr>
        <w:t xml:space="preserve">Azure Monitor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cost-saving strategies and enhanced service reliability across deployed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developers and security teams to ensure all cloud solutions met stringent business security and compliance standards, driving initiatives that safeguarded sensitive data.</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complex cloud-related issues and provided Tier 2 and Tier 3 support, significantly reducing downtime and enhancing user satisfaction through effective resolution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cloud architecture, configurations, and operational procedures using </w:t>
      </w:r>
      <w:r>
        <w:rPr>
          <w:rFonts w:ascii="Arial" w:hAnsi="Arial" w:cs="Arial" w:eastAsia="Arial"/>
          <w:b/>
          <w:color w:val="434343"/>
          <w:spacing w:val="0"/>
          <w:position w:val="0"/>
          <w:sz w:val="20"/>
          <w:shd w:fill="auto" w:val="clear"/>
        </w:rPr>
        <w:t xml:space="preserve">Visio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a comprehensive knowledge base to support training and operational consistency.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on-call rotations, providing expert support during escalated incidents that required immediate resolution and technical expertise, thereby ensuring minimal service disruption.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research and improvements alongside the Cloud Architect, applying latest industry trends to refine cloud practices and implement innovative infrastructure improvements.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powershell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CI/CD strategies to automate routine tasks, enhancing operational efficiency and scalability of cloud-based solutions across different project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migration efforts to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from on-premises environments, ensuring seamless transitions and integration with existing infrastructure, notably leading to improved resource management and operational effectiveness.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security protocols within the </w:t>
      </w:r>
      <w:r>
        <w:rPr>
          <w:rFonts w:ascii="Arial" w:hAnsi="Arial" w:cs="Arial" w:eastAsia="Arial"/>
          <w:b/>
          <w:color w:val="434343"/>
          <w:spacing w:val="0"/>
          <w:position w:val="0"/>
          <w:sz w:val="20"/>
          <w:shd w:fill="auto" w:val="clear"/>
        </w:rPr>
        <w:t xml:space="preserve">Azure cloud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 by employing advanced identity management solutions, significantly reducing vulnerabilities and strengthening overall platform security.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enterprise-level applications using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supported cloud infrastructure, focusing on enhancing operational efficiency and streamlining deployment processes through improved service integrations and automation methodologies.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and optimized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resources, leveraging various tools for monitoring, cost management, and performance analysis, which resulted in significant operational cost reductions.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design and implement efficient deployment pipelines, utilizing </w:t>
      </w:r>
      <w:r>
        <w:rPr>
          <w:rFonts w:ascii="Arial" w:hAnsi="Arial" w:cs="Arial" w:eastAsia="Arial"/>
          <w:b/>
          <w:color w:val="434343"/>
          <w:spacing w:val="0"/>
          <w:position w:val="0"/>
          <w:sz w:val="20"/>
          <w:shd w:fill="auto" w:val="clear"/>
        </w:rPr>
        <w:t xml:space="preserve">Azure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improving overall time-to-market for application features and updates.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Bicep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ARM templates to automate infrastructure provisioning, improving deployment consistency and speed while reducing manual errors in resource allocation and configuration.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hands-on support for hybrid cloud solutions, enhancing connectivity and integration layers between on-premises and cloud-based systems as per business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peer code reviews and architectural discussions, fostering a culture of quality assurance and continuous improvement within the development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scripting automation tasks, which facilitated improved operational workflows and reduced redundancies in regular processes across cloud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key processes and procedures in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all technical documentation was up-to-date and accessible for team members and stakeholders, facilitating knowledge sharing.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training materials and conducted workshops for junior engineers to enhance their understanding of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infrastructure management, contributing to personal development and team growth.</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scalable SaaS applications using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improving performance and reliability while gaining fundamental exposure to cloud-based application infrastructure and service models.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and implemented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as a junior developer, creating automated scripts to streamline deployment processes and facilitate quick feedback loops within the development life 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backend services integration, enhancing the modularity of applications by utilizing cloud capabilities to expose various features and ensuring seamless user experiences in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troubleshooting sessions, gaining experience in problem-solving complex application issues in a team-oriented environment and improving collaboration with senior engineers.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documentation of code and design patterns utilized within the projects, ensuring clarity and ease of understanding for future maintainers and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code reviews, providing constructive feedback to peers and enhancing collective code quality through collaborative discussions and shared learning experiences.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working with </w:t>
      </w:r>
      <w:r>
        <w:rPr>
          <w:rFonts w:ascii="Arial" w:hAnsi="Arial" w:cs="Arial" w:eastAsia="Arial"/>
          <w:b/>
          <w:color w:val="434343"/>
          <w:spacing w:val="0"/>
          <w:position w:val="0"/>
          <w:sz w:val="20"/>
          <w:shd w:fill="auto" w:val="clear"/>
        </w:rPr>
        <w:t xml:space="preserve">YAML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 setups, contributing effectively to team objectives while also completing successful project deployments successfully.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