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backend development, specializing in web and mobile applications. Proven track record in building scalable APIs, optimizing high-performance systems, and integrating AI/ML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Go, Scala, Rust,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FastAPI, Node.js, Spring Boot, Spring Cloud, Express.js, React.js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Elasticsearch, Cassandra, BigQuery,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Jenkins,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&amp; Data: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Pandas, NumPy, Keras, OpenAI API, Reinforcement Learning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scalability and adaptability for various identity data sources while prioritizing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KYC/KYB regulations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designed core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knowledge graphs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use cases, significantly improving development speed and system reliability in fast-paced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reinforcement learning techniques to enhance model performance and adaptability within identity verification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data processing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high-throughput processing of large-scale identity data while ensuring system resilience and reliability under load.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performance through efficient database management,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strategies, resulting in reduced API response times and improved end-user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automated testing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increase code quality and reliability, promoting a culture of continuous integration and delivery in a high-trust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security protocols for data handling to ensure compliance with industry standards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privacy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secure environment for sensitive information related to KYC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monitoring and debugging of backend services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proactive issue resolution and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radical feedback cycles and adapted the architecture based on peer reviews to enhance overall sustainability and team collaboration for backend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for code maintainability, security principles, and performance optimization, fostering a growth-focused culture within product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microservices, simplifying deployment processes and improving scalability of applications across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architectural discussions surrounding the infrastructure to support future AI/ML initiatives, contributing to long-term strategic planning for backend innovations.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enterprise-level applications, contributing to an agile development process focused on rapid iteration.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critical role in enhancing API performance by conducting thorough refactoring and employing caching mechanisms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throughput for high-volume data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data science teams to integrate machine learning models,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into existing workflows to optimize decision-making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pipeline tasks efficiently, improving the overall productivity and reliability of deployment cycles and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design discussions, emphasizing the importance of scalability and security, leading to better-defined processes in regulatory compliance within application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efforts for cross-team code reviews to ensure adherence to best practices in architecture and maintainability promoting a cohesive development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logging and monitoring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and optimize backend performance, providing insights that drove proactive system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key contributor in collaborative scrum meetings, aligning project developments with organizational goals and fostering an environment of trust and effectiveness.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core functionalities that met user needs for various identity verification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backend architecture by integrating third-party APIs for identity verification, maximizing system capabilities in a fast-paced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features including token-based authentication, ensuring secure API access while adhering to compliance and regulatory frameworks for user data protection.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testing and code reviews to uphold overall coding standards and maintain application quality, contributing to a culture of excellence and continuous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teams to ensure seamless integration of backend functionalities with user-facing applications, enhancing the overall user experience and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technical documentation for API integrations and backend services, ensuring clarity and operational efficiency across cross-functional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a fully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improving deployment processes and reducing infrastructure costs, with a direct impact on performance efficiency. 22.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