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emphasizing backend development, data integration, and experimentation systems. Proven ability to collaborate effectively with teams and Translate ambiguous requirements into robust engineering solutions. Passionate about leveraging technology to create impactful systems that enhance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JavaScript, Ruby,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GCP, AWS, Kubernetes, Terraform,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Tools:</w:t>
      </w:r>
      <w:r>
        <w:rPr>
          <w:rFonts w:ascii="Arial" w:hAnsi="Arial" w:cs="Arial"/>
          <w:color w:val="434343" w:themeColor="text1" w:themeShade="BF"/>
          <w:sz w:val="20"/>
          <w:szCs w:val="20"/>
        </w:rPr>
        <w:t xml:space="preserve"> SQL, PostgreSQL, MongoDB, Apache Kafka,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Node.js, Express, Django, Flask,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CRM &amp; Marketing Tools:</w:t>
      </w:r>
      <w:r>
        <w:rPr>
          <w:rFonts w:ascii="Arial" w:hAnsi="Arial" w:cs="Arial"/>
          <w:color w:val="434343" w:themeColor="text1" w:themeShade="BF"/>
          <w:sz w:val="20"/>
          <w:szCs w:val="20"/>
        </w:rPr>
        <w:t xml:space="preserve"> Salesforce, Segment, Optimizely, HubSpot, Google Analytics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Automation:</w:t>
      </w:r>
      <w:r>
        <w:rPr>
          <w:rFonts w:ascii="Arial" w:hAnsi="Arial" w:cs="Arial"/>
          <w:color w:val="434343" w:themeColor="text1" w:themeShade="BF"/>
          <w:sz w:val="20"/>
          <w:szCs w:val="20"/>
        </w:rPr>
        <w:t xml:space="preserve"> Jest, Mocha, Jenkins, CircleCI,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owned </w:t>
      </w:r>
      <w:r>
        <w:rPr>
          <w:rFonts w:ascii="Arial" w:hAnsi="Arial" w:cs="Arial"/>
          <w:b w:val="1"/>
          <w:color w:val="434343" w:themeColor="text1" w:themeShade="BF"/>
          <w:sz w:val="20"/>
          <w:szCs w:val="20"/>
        </w:rPr>
        <w:t xml:space="preserve">data integration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data flows across multiple systems to enhance accuracy and efficiency, ultimately leading to improved decision-making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to translate vague product hypotheses into clear, manageable engineering tasks, fostering a culture of adaptability and quick iterations without compromising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w:t>
      </w:r>
      <w:r>
        <w:rPr>
          <w:rFonts w:ascii="Arial" w:hAnsi="Arial" w:cs="Arial"/>
          <w:b w:val="1"/>
          <w:color w:val="434343" w:themeColor="text1" w:themeShade="BF"/>
          <w:sz w:val="20"/>
          <w:szCs w:val="20"/>
        </w:rPr>
        <w:t xml:space="preserve">experimentation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the team to run A/B tests and gather actionable insights on user engagement, resulting in numerous successful product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scalable and efficient </w:t>
      </w:r>
      <w:r>
        <w:rPr>
          <w:rFonts w:ascii="Arial" w:hAnsi="Arial" w:cs="Arial"/>
          <w:b w:val="1"/>
          <w:color w:val="434343" w:themeColor="text1" w:themeShade="BF"/>
          <w:sz w:val="20"/>
          <w:szCs w:val="20"/>
        </w:rPr>
        <w:t xml:space="preserve">marketing 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facilitated the seamless transfer of data between marketing tools and internal systems to enhance user acquisition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RESTful APIs while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 ensuring high performance and reliability, which improved system resilience and the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document technical trade-offs and system architecture providing transparency and clarity across teams, which empowered engineering and product management to make informed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balance between velocity and system health by prioritizing tasks that deliver immediate value while establishing foundational work for future scalability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identify pain points in existing systems, proactively proposing and implementing enhancements that mitigated risks while fostering innovation and experimentation.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a team of product managers to translate ambiguous requirements into actionable tasks, ensuring tight alignment between engineering deliverables and business objectives in a fast-paced growth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projects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improving the load capacity of applications to handle real-time data processing and user requests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brainstorming sessions to address growth opportunities, effectively leveraging my strong knowledge of </w:t>
      </w:r>
      <w:r>
        <w:rPr>
          <w:rFonts w:ascii="Arial" w:hAnsi="Arial" w:cs="Arial"/>
          <w:b w:val="1"/>
          <w:bCs w:val="1"/>
          <w:color w:val="434343" w:themeColor="text1" w:themeShade="BF"/>
          <w:sz w:val="20"/>
        </w:rPr>
        <w:t xml:space="preserve">data infrastructure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propose valuable technical enhancements for user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industry best practices in developing unit tests and integration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code quality while maintaining a quick development cycle to support rapid prototyping.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and optimized performance indicators across </w:t>
      </w:r>
      <w:r>
        <w:rPr>
          <w:rFonts w:ascii="Arial" w:hAnsi="Arial" w:cs="Arial"/>
          <w:b w:val="1"/>
          <w:bCs w:val="1"/>
          <w:color w:val="434343" w:themeColor="text1" w:themeShade="BF"/>
          <w:sz w:val="20"/>
        </w:rPr>
        <w:t xml:space="preserve">data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expertise that enhanced system health and minimized data latency issues, yielding better results for the marketing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knowledge-sharing with junior developers while mentoring them on </w:t>
      </w:r>
      <w:r>
        <w:rPr>
          <w:rFonts w:ascii="Arial" w:hAnsi="Arial" w:cs="Arial"/>
          <w:b w:val="1"/>
          <w:bCs w:val="1"/>
          <w:color w:val="434343" w:themeColor="text1" w:themeShade="BF"/>
          <w:sz w:val="20"/>
        </w:rPr>
        <w:t xml:space="preserve">data-oriented design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effective software development practices, resulting in a more cohesive and productive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implementation of CRM tools such as </w:t>
      </w:r>
      <w:r>
        <w:rPr>
          <w:rFonts w:ascii="Arial" w:hAnsi="Arial" w:cs="Arial"/>
          <w:b w:val="1"/>
          <w:bCs w:val="1"/>
          <w:color w:val="434343" w:themeColor="text1" w:themeShade="BF"/>
          <w:sz w:val="20"/>
        </w:rPr>
        <w:t xml:space="preserve">Salesforce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internal processes and improving customer management capabilities to enhance user experiences and retention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CI/CD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enabled smoother deployments and continuous integration of code changes, reducing the lead time to production and elevating team productivity.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served multiple clients, proving the ability to build and scale solutions capable of adapting to user needs amid changing market conditions.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the engineering team on building backend functionalities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optimal performance and seamless integration with frontend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to ensure high coding standards, providing constructive feedback and promoting best practices which empowered new team members and elevated team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and design of user-facing features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focusing on delivering a responsive and intuitive user experience throughout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comprehensive documentation for all developed systems, ensuring knowledge continuity within the engineering team while enhancing onboarding processes for new hires.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multiple microservices in a </w:t>
      </w:r>
      <w:r>
        <w:rPr>
          <w:rFonts w:ascii="Arial" w:hAnsi="Arial" w:cs="Arial"/>
          <w:b w:val="1"/>
          <w:bCs w:val="1"/>
          <w:color w:val="434343" w:themeColor="text1" w:themeShade="BF"/>
          <w:sz w:val="20"/>
        </w:rPr>
        <w:t xml:space="preserve">cloud environment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which improved the scalability and maintainability of deployed services across various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launch and optimize an internal administration panel for managing user accounts, resulting in significantly reduced operational overhead across teams that managed user-related processes by around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