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 focusing on web and mobile applications. Proficient in developing scalable solutions and crafting high-quality software with a customer-oriented mindset. Proven ability to collaborate cross-functionally and deliver impactful features in a fast-paced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HTML5, CSS3,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Node.js, React, Vue.js, Express.js,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Postman, Swagger, Docker, Kubernetes, AWS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Travis CI, Terraform, Ansible,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robust backend system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high performance and responsiveness for customer-facing applications, which improved customer satisfaction significantly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managers and customers to gather requirements, helping translate business needs into technical specifications for scalable solutions that enhanced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integration with third-party services, significantly boosting application capabilities and allowing seamless interactions with external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maintained high standards for code quality and security, aiming for maintainability and ease of use in future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agile methodologies within the team, promoting quick iterations and flexibility while focusing on delivering quality features and fixing production issues on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enabling ease of deployment and ensuring consistency across development, staging, and production environments across multiple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monitoring and logging solutions for applications, making use of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provide insights and maintain service reliability effectively and make informed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communication with cross-functional teams to align development efforts with stakeholder expectations, ensuring clarity and collaboration during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optimizations on the codebase, significantly improving API response times and overall application efficiency without compromising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multiple initiatives to introduce innovative features based on customer feedback, helping refine platform capabilities and enhance user engagement and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culture of continuous learning and knowledge sharing, which contributed to improving team productivity and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an experimentation mindset, validating product hypotheses through iterative testing, enabling quicker feedback and improvement cycles, aligning development with real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with an emphasis on building user-friendly interfaces that adhere to best practices and design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modeling strategies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querying and handling of application data while maintaining high data integrity and performance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 and product teams to develop comprehensive technical specifications that facilitated successful product launches, adhering to project timelines and specifications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code management, ensuring collaborative development practices were followed while maintaining a streamlined workflow across distributed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integration testing and debugging sessions to resolve issues before deployment, ensuring robust application performance and minimizing downtime for users after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emerging technologies and methodologies, integrating industry best practices to enhance the development process and team skills over regular intervals.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strong sense of team unity by organizing brainstorming sessions that encouraged innovative ideas, driving forward momentum on key projects and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design and execution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deployment frequency and reduced lead times related to changes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adherence to best coding practices by implementing coding standards across various projects, thereby enhancing code quality and maintainability across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launched multiple features for a customer engagement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a smooth and responsive experience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full software development life cycle which included requirements gathering, design, implementation, testing, and deployment, facilitating comprehensive project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meetings with clients to assess their requirements and ensure the final product exceeded their expectations, gaining valuable insights that shaped future project scopes.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tests and documentation for critical components, ensuring the software was maintainable and understandable for future developers as well as for customer onboarding.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 into existing projects, enhancing the functionality and performance for the end-users and providing valuable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automated repetitive tasks and streamlined team workflows, greatly improving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the legacy system to a more modern architecture, utilizing cloud services and helping the company transition smoothly without significant disruptions in service. Affected over 300 users positively.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