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Highly motivated and skilled Product Engineer with 8 years of experience in software development, specializing in full-stack web and mobile applications. Proven ability to leverage Ruby on Rails, React, and AI technologies to create solutions that enhance user experiences and drive positive community impact. Exceptional in leading architectural discussions, mentoring engineering teams, and pushing the envelope of product innovation while maintaining a focus on security and compliance.</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Languages &amp; Frameworks:</w:t>
      </w:r>
      <w:r>
        <w:rPr>
          <w:rFonts w:ascii="Arial" w:hAnsi="Arial" w:cs="Arial" w:eastAsia="Arial"/>
          <w:color w:val="434343"/>
          <w:spacing w:val="0"/>
          <w:position w:val="0"/>
          <w:sz w:val="20"/>
          <w:shd w:fill="auto" w:val="clear"/>
        </w:rPr>
        <w:t xml:space="preserve"> Ruby, JavaScript, TypeScript, Python, GraphQL, HTML5, CSS3, C#</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Front-End Technologies:</w:t>
      </w:r>
      <w:r>
        <w:rPr>
          <w:rFonts w:ascii="Arial" w:hAnsi="Arial" w:cs="Arial" w:eastAsia="Arial"/>
          <w:color w:val="434343"/>
          <w:spacing w:val="0"/>
          <w:position w:val="0"/>
          <w:sz w:val="20"/>
          <w:shd w:fill="auto" w:val="clear"/>
        </w:rPr>
        <w:t xml:space="preserve"> React, Vue.js, Angular, Sass, Redux, Bootstrap, Tailwind CSS, Material-UI</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Back-End Technologies:</w:t>
      </w:r>
      <w:r>
        <w:rPr>
          <w:rFonts w:ascii="Arial" w:hAnsi="Arial" w:cs="Arial" w:eastAsia="Arial"/>
          <w:color w:val="434343"/>
          <w:spacing w:val="0"/>
          <w:position w:val="0"/>
          <w:sz w:val="20"/>
          <w:shd w:fill="auto" w:val="clear"/>
        </w:rPr>
        <w:t xml:space="preserve"> Ruby on Rails, Node.js, Express.js, Django, Flask, Spring Boot, API Development, Microservices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Management:</w:t>
      </w:r>
      <w:r>
        <w:rPr>
          <w:rFonts w:ascii="Arial" w:hAnsi="Arial" w:cs="Arial" w:eastAsia="Arial"/>
          <w:color w:val="434343"/>
          <w:spacing w:val="0"/>
          <w:position w:val="0"/>
          <w:sz w:val="20"/>
          <w:shd w:fill="auto" w:val="clear"/>
        </w:rPr>
        <w:t xml:space="preserve"> PostgreSQL, MongoDB, MySQL, MariaDB, Redis, Firebase, SQLite, ElasticSearch</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Tools:</w:t>
      </w:r>
      <w:r>
        <w:rPr>
          <w:rFonts w:ascii="Arial" w:hAnsi="Arial" w:cs="Arial" w:eastAsia="Arial"/>
          <w:color w:val="434343"/>
          <w:spacing w:val="0"/>
          <w:position w:val="0"/>
          <w:sz w:val="20"/>
          <w:shd w:fill="auto" w:val="clear"/>
        </w:rPr>
        <w:t xml:space="preserve"> Docker, Kubernetes, AWS, CI/CD, Jenkins, Git, GitHub, Heroku</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Quality Assurance:</w:t>
      </w:r>
      <w:r>
        <w:rPr>
          <w:rFonts w:ascii="Arial" w:hAnsi="Arial" w:cs="Arial" w:eastAsia="Arial"/>
          <w:color w:val="434343"/>
          <w:spacing w:val="0"/>
          <w:position w:val="0"/>
          <w:sz w:val="20"/>
          <w:shd w:fill="auto" w:val="clear"/>
        </w:rPr>
        <w:t xml:space="preserve"> RSpec, Jest, Cypress, Selenium, Mocha, Chai, Postman, SoapUI</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extensive architecture discussions that ensured reliability and performance for complex software features aligned with organizational vision, collaborating closely with cross-functional teams to achieve architectural consistency across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improvements in user experience by optimizing front and back-end coding practices, resulted in better workflows for engineering teams and enhanced day-to-day operational efficiency.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full-stack development tasks using </w:t>
      </w:r>
      <w:r>
        <w:rPr>
          <w:rFonts w:ascii="Arial" w:hAnsi="Arial" w:cs="Arial" w:eastAsia="Arial"/>
          <w:b/>
          <w:color w:val="434343"/>
          <w:spacing w:val="0"/>
          <w:position w:val="0"/>
          <w:sz w:val="20"/>
          <w:shd w:fill="auto" w:val="clear"/>
        </w:rPr>
        <w:t xml:space="preserve">Ruby on Rails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achieving a balanced focus between backend API design and engaging front-end user interfaces across multiple product offerings.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engineers on industry best practices for agile software development, enhancing collaboration and overall productivity within the technical team, fostering an environment of growth and continuous learning.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components for lower latency and increased throughput through advanced coding techniques and performance tuning, supporting a scalable application architecture that meets business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Guided incident response processes and implemented vulnerability remediation procedures, championing security best practices while ensuring </w:t>
      </w:r>
      <w:r>
        <w:rPr>
          <w:rFonts w:ascii="Arial" w:hAnsi="Arial" w:cs="Arial" w:eastAsia="Arial"/>
          <w:b/>
          <w:color w:val="434343"/>
          <w:spacing w:val="0"/>
          <w:position w:val="0"/>
          <w:sz w:val="20"/>
          <w:shd w:fill="auto" w:val="clear"/>
        </w:rPr>
        <w:t xml:space="preserve">HIPAA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compliance for sensitive user data throughout the development 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proactively with product managers to scope feature requirements, translating business needs into technical deliverables that reflect </w:t>
      </w:r>
      <w:r>
        <w:rPr>
          <w:rFonts w:ascii="Arial" w:hAnsi="Arial" w:cs="Arial" w:eastAsia="Arial"/>
          <w:b/>
          <w:color w:val="434343"/>
          <w:spacing w:val="0"/>
          <w:position w:val="0"/>
          <w:sz w:val="20"/>
          <w:shd w:fill="auto" w:val="clear"/>
        </w:rPr>
        <w:t xml:space="preserve">Binti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 mission to support families and children in need.</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Advocated for and improved the longevity and flexibility of the codebase by introducing standards for scalable and maintainable coding patterns, facilitating onboarding and integration for new engineers.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Spearheaded the development of innovative product areas including community-driven crisis response capabilities, enabling real-time engagement and support for socially pressing issues through integrated software solutions.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Architected and developed a configurable platform that allows for custom application handling between different state agencies, addressing complex workflow requirements and enhancing inter-agency collaboration.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Pioneered enhancements to the platform's UI, ensuring a user-friendly and intuitive experience for users, including foster families and social workers from diverse backgrounds.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technical reviews and provided constructive feedback on code quality, ensuring high standards were maintained in alignment with best practices and industry trends.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strong technical acumen in </w:t>
      </w:r>
      <w:r>
        <w:rPr>
          <w:rFonts w:ascii="Arial" w:hAnsi="Arial" w:cs="Arial" w:eastAsia="Arial"/>
          <w:b/>
          <w:color w:val="434343"/>
          <w:spacing w:val="0"/>
          <w:position w:val="0"/>
          <w:sz w:val="20"/>
          <w:shd w:fill="auto" w:val="clear"/>
        </w:rPr>
        <w:t xml:space="preserve">Ruby on Rails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deliver dynamic, user-friendly applications that effectively addressed client needs and empowered users within the communities served.</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small teams in implementing feature development, focusing on architectural soundness and optimal performance, while actively participating in daily standups and sprint planning sessions to enhance teamwork.</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and maintained API integrations to support data transfer across different platforms, ensuring reliable access to critical information for internal stakeholders and external partners alike.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cross-functional teams to develop user stories, maximizing the relevance and impact of core functionalities and maintaining alignment with business objectives and customer feedback.</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Advocated for innovative solutions to traditional software challenges, promoting the use of </w:t>
      </w:r>
      <w:r>
        <w:rPr>
          <w:rFonts w:ascii="Arial" w:hAnsi="Arial" w:cs="Arial" w:eastAsia="Arial"/>
          <w:b/>
          <w:color w:val="434343"/>
          <w:spacing w:val="0"/>
          <w:position w:val="0"/>
          <w:sz w:val="20"/>
          <w:shd w:fill="auto" w:val="clear"/>
        </w:rPr>
        <w:t xml:space="preserve">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 product development to streamline processes and improve end-user satisfaction effectively and efficiently.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mentoring to fellow engineers on current industry trends and technology advancements, leading workshops that enhanced overall team knowledge and capabilities in a rapidly evolving field.</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existing products in collaboration with customers, implementing features based on real-world feedback that boosted usability and overall satisfaction levels.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code reviews and employed pair programming techniques, encouraging knowledge sharing and improving the overall quality of code submitted by peers.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unit and integration tests to ensure code quality, leveraging testing frameworks such as </w:t>
      </w:r>
      <w:r>
        <w:rPr>
          <w:rFonts w:ascii="Arial" w:hAnsi="Arial" w:cs="Arial" w:eastAsia="Arial"/>
          <w:b/>
          <w:color w:val="434343"/>
          <w:spacing w:val="0"/>
          <w:position w:val="0"/>
          <w:sz w:val="20"/>
          <w:shd w:fill="auto" w:val="clear"/>
        </w:rPr>
        <w:t xml:space="preserve">RSpec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improved product reliability and customer trust.</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comprehensive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aimed at improving workflow efficiency for small to medium enterprises, incorporating user feedback into iterative design and implementation phases.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Emphasized a strong foundation in full-stack development through contributions to front-end frameworks and back-end systems in </w:t>
      </w:r>
      <w:r>
        <w:rPr>
          <w:rFonts w:ascii="Arial" w:hAnsi="Arial" w:cs="Arial" w:eastAsia="Arial"/>
          <w:b/>
          <w:color w:val="434343"/>
          <w:spacing w:val="0"/>
          <w:position w:val="0"/>
          <w:sz w:val="20"/>
          <w:shd w:fill="auto" w:val="clear"/>
        </w:rPr>
        <w:t xml:space="preserve">Ruby on Rails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aligning code with modern best practices standards.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methodologies, contributing to sprint planning, daily standups, and retrospectives, which helped stakeholders to stay informed about project timelines and deliverables being met.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collaboratively with UX/UI designers to implement accessible web application visuals, ensuring that the end product provided an intuitive experience tailored to diverse user needs across demographics.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various internal tools to streamline workflows, thereby reducing manual labor in operational processes and resulting in improved team productivity and job satisfaction.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experience in database management using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implementing effective data structures that catered to application requirements in a rapidly evolving project landscape.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numerous development projects that directly impacted client satisfaction and fostered lasting relationships through the delivery of compelling software solutions, reflecting user feedback for continuous improvement.</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