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experienced Principal Systems Engineer with over 8 years in software development, focusing on advanced satellite and aerospace systems. Expertise in systems architecture, requirements management, and cross-functional collaboration. Proven ability to lead multi-disciplinary teams and drive complex projects toward successful completion.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C++, C#, MATLAB, JavaScript,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Django, Flask, Spring Boot,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Systems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Requirements Management, Verification &amp; Validation, Systems Architecture, Model-Based Systems Engineering, Trade Studies, Risk Management, System Security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Continuous Integration, Continuous Deployment, Version Control, Unit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Specialty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Reliability Engineering, Safety Engineering, Maintainability Engineering, Human Factors Engineering, Certification Processes, Systems Integration, Performance Engineering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advanced aerospace systems, focusing on *requirements definition* and *operational planning* for satellite missions, ensuring adherence to industry standards and company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systems architecture and *concept trade studies*, effectively guiding technical decisions and optimizing mission-level systems to balance performance and cost efficiency for aerospace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managed *verification plans*, including *traceability matrices* and *test strategies* that confirmed system compliance with mission requirements through rigorous analysis and interface documentation during the engineering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technical teams to communicate system needs and interface constraints, ensuring clarity in requirements flow-down and fostering teamwork in diverse project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engineering standards and processes across internal teams and suppliers, enhancing the maintenance of *requirements traces* and *RVTMs* to track compliance and ensure project consistency throughout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subsystem teams in the application of *design-for-cost* and *design-for-manufacturing* principles, significantly improving overall project efficiency and resource allocation while maintaining quality assurance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long-term product roadmap planning by identifying system customization opportunities, providing insight into cost-targeting and ensuring alignment with future mission readiness and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*process optimization* and cost efficiency through the reuse of heritage designs and innovative engineering infrastructure, bolstering productivity across various project implementation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provided leadership in technical discussions, cultivating an environment of knowledge-sharing to enhance team capabilities and project outcomes in complex engineering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opportunities for introducing modern practices in software development, driving initiatives for improved *agile methodologies* and fostering an adaptive culture within cross-functional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multiple concurrent design workstreams by managing projects involving spacecraft buses, payloads, and avionics, successfully integrating diverse functionalities within a comprehensive project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strong relationships with external stakeholders, enhancing communication networks that facilitated smoother interactions concerning system interface requirements, progressing collaborative projects toward common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software solutions for aerospace systems, emphasizing *requirements development* and system architecture alignment with best practices tailored for high-stakes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diverse programming languages including *Java* and *Python* to implement scalable software solutions, ensuring compatibility across *verification and validation* processes while adhering to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analysis plans to confirm compliance of systems with mission performance requirements, developing *test strategies* that integrated real-world validation scenarios into the engineering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collaboration among cross-disciplinary teams, ensuring seamless communication and integration of *requirements management tools* that streamlined project documentation and progress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*model-based systems engineering* approaches to enhance the rigor of design processes, successfully reducing redesign cycles and improving verification outcomes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to junior engineers, encouraging the adoption of *best practices* in software development and systems engineering that promoted innovative thinking and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*Agile* methodologies for project execution, significantly enhancing responsiveness to changes in specifications and fostering adaptability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existing development processes and introduced performance optimization strategies through effective reuse of existing tools and practices, enhancing overall system efficiency and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SaaS applications aimed at enhancing user interface experiences across various platforms, focusing on *front-end development* using *JavaScript* frameworks including *React* and *Angular*.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and analyze user requirements, providing actionable insights that directed development efforts towards fulfilling user expectations effectively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development practices, participating in sprint planning and daily stand-ups which enhanced communication among team members and aligned project objectives with stakeholder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back-end services using *Node.js* and *Express*, working closely with stakeholder teams to ensure seamless integration with existing systems while maintaining quality assurance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processes, utilizing various testing frameworks to ensure code reliability and performance for both new and legacy applications, resulting in improved user satisfaction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architecture discussions, leveraging experience in software engineering to propose enhancements that increased the overall maintainability and scalability of applications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building a high-traffic application serving over 10,000 users daily, incorporating feedback loops that continuously improved the final product.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