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Principal Software Engineer with 8 years in software development, focusing on building web and mobile applications. Proven expertise in Java, AWS, Spring, and Microservices development. Skilled in performing complex analyses and providing innovative solutions for scalable applications.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JavaScript, Python, SQL, PL/SQL, Kotlin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w:t>
      </w:r>
      <w:r>
        <w:rPr>
          <w:rFonts w:ascii="Arial" w:hAnsi="Arial" w:cs="Arial" w:eastAsia="Arial"/>
          <w:color w:val="434343"/>
          <w:spacing w:val="0"/>
          <w:position w:val="0"/>
          <w:sz w:val="20"/>
          <w:shd w:fill="auto" w:val="clear"/>
        </w:rPr>
        <w:t xml:space="preserve"> Spring, Spring Boot, Hibernate, JPA2, Apache Kafka, Angular, React,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Docker, Kubernetes, Azure DevOps, AWS Batch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&amp; Tools:</w:t>
      </w:r>
      <w:r>
        <w:rPr>
          <w:rFonts w:ascii="Arial" w:hAnsi="Arial" w:cs="Arial" w:eastAsia="Arial"/>
          <w:color w:val="434343"/>
          <w:spacing w:val="0"/>
          <w:position w:val="0"/>
          <w:sz w:val="20"/>
          <w:shd w:fill="auto" w:val="clear"/>
        </w:rPr>
        <w:t xml:space="preserve"> Git, Jenkins, Maven, Concourse, GitHub, Stash,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Oracle, PostgreSQL, MongoDB, NoSQL, Amazon RDS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Monitoring:</w:t>
      </w:r>
      <w:r>
        <w:rPr>
          <w:rFonts w:ascii="Arial" w:hAnsi="Arial" w:cs="Arial" w:eastAsia="Arial"/>
          <w:color w:val="434343"/>
          <w:spacing w:val="0"/>
          <w:position w:val="0"/>
          <w:sz w:val="20"/>
          <w:shd w:fill="auto" w:val="clear"/>
        </w:rPr>
        <w:t xml:space="preserve"> JUnit, Mockito, PowerMockito, Splunk, Datadog, Selenium</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multi-layered applications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robust and scalable solutions, enhancing overall system performance and efficiency across multiple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architecture design initiatives, establishing comprehensive project life cycle plans that ensured on-budget and on-time delivery of complex software systems through effective collaboration with cross-functional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DevOps teams to implement advanced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deployment frequency and reducing the number of incidents across software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optimized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Hibernate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streamlined client-server interactions and enhanced application responsiveness for high-traffic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risk assessments and formulated comprehensive risk management strategies, advising senior management on potential impacts to project timelines and deliverables based on evolving technical landscapes and business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trained junior developers, enhancing team skill sets 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while promoting a culture of continuous improvement and technical growth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thorough documentation for applications and systems, supporting ongoing maintenance and smooth transitions between phases of the software development life cycle by utilizing best practices in technical writing.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monitoring tools such as </w:t>
      </w:r>
      <w:r>
        <w:rPr>
          <w:rFonts w:ascii="Arial" w:hAnsi="Arial" w:cs="Arial" w:eastAsia="Arial"/>
          <w:b/>
          <w:color w:val="434343"/>
          <w:spacing w:val="0"/>
          <w:position w:val="0"/>
          <w:sz w:val="20"/>
          <w:shd w:fill="auto" w:val="clear"/>
        </w:rPr>
        <w:t xml:space="preserve">Splunk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Datadog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application efficiency, resulting in quicker problem identification and resolution, leading to enhanced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architectural reviews and recommended testing methodologies to ensure quality assurance of software deliverables, establishing best practices for testing and validation processes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discussions with business stakeholders to translate strategic visions into technological solutions, enhancing alignment between technical development and business goals throughout all project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validated test plans, ensuring all deliverables met quality standards prior to deployment, while adhering to compliance regulations within the financial services sector to mitigate operational risks.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original and creative technical solutions to optimize ongoing development efforts, enhancing system capabilities through innovative application designs and architecture refinements.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high-traffic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 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server-side logic for dynamic content, thereby improving end-user experience in web applications across multiple domains.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implementing feedback loops that significantly improved velocity and quality of software deliverables, fostering a culture of iterative development and continuous enhancement within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complex </w:t>
      </w:r>
      <w:r>
        <w:rPr>
          <w:rFonts w:ascii="Arial" w:hAnsi="Arial" w:cs="Arial" w:eastAsia="Arial"/>
          <w:b/>
          <w:color w:val="434343"/>
          <w:spacing w:val="0"/>
          <w:position w:val="0"/>
          <w:sz w:val="20"/>
          <w:shd w:fill="auto" w:val="clear"/>
        </w:rPr>
        <w:t xml:space="preserve">RESTful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best API practices were followed while gaining experience in </w:t>
      </w:r>
      <w:r>
        <w:rPr>
          <w:rFonts w:ascii="Arial" w:hAnsi="Arial" w:cs="Arial" w:eastAsia="Arial"/>
          <w:b/>
          <w:color w:val="434343"/>
          <w:spacing w:val="0"/>
          <w:position w:val="0"/>
          <w:sz w:val="20"/>
          <w:shd w:fill="auto" w:val="clear"/>
        </w:rPr>
        <w:t xml:space="preserve">OAuth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JWT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implementations for secure application communications.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orchestration and deployment strategy, leading to improved scalability and maintenance, as well as ensuring efficient utilization of cloud resources for service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applied industry trends in software architecture and design, adapting and integrating best practices in microservices and </w:t>
      </w:r>
      <w:r>
        <w:rPr>
          <w:rFonts w:ascii="Arial" w:hAnsi="Arial" w:cs="Arial" w:eastAsia="Arial"/>
          <w:b/>
          <w:color w:val="434343"/>
          <w:spacing w:val="0"/>
          <w:position w:val="0"/>
          <w:sz w:val="20"/>
          <w:shd w:fill="auto" w:val="clear"/>
        </w:rPr>
        <w:t xml:space="preserve">event-driven architectures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meet evolving customer needs and challenges.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ensuring adherence to coding standards and best practices, and provided constructive feedback to enhance code quality and team development efforts overall.</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performance benchmarks to validate application resilience and ensure compliance with established service-level agreements, significantly reducing latency and downtime of critical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 team environment to develop and enhance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focusing on user-centric design and scalable software solutions while supporting daily stand-ups and sprint planning sessions.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cross-functional teams to gather requirements, convert specifications into technical designs, and develop crucial components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thereby improving application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with database management through the development of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and data models for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storage and retrieval processes for web apps.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iterative development cycles and contributed to design thinking processes to create solutions that supported business objectives and improved product offerings within the marketplace.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and implementing unit tests and automated testing scripts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greatly contributed to the quality assurance of software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of software issues utilizing tools like </w:t>
      </w:r>
      <w:r>
        <w:rPr>
          <w:rFonts w:ascii="Arial" w:hAnsi="Arial" w:cs="Arial" w:eastAsia="Arial"/>
          <w:b/>
          <w:color w:val="434343"/>
          <w:spacing w:val="0"/>
          <w:position w:val="0"/>
          <w:sz w:val="20"/>
          <w:shd w:fill="auto" w:val="clear"/>
        </w:rPr>
        <w:t xml:space="preserve">Splunk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an environment of rapid iteration and immediate feedback during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successful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user engagement and retention rates among customers through a highly effective collaborative development approach, achieving a 30% increase in monthly active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