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software engineer with 8 years of experience specializing in web and mobile application development, focusing on building robust backend systems and data platforms. Proven proficiency in Node.js, TypeScript, and modern engineering practices, with a strong commitment to software excellence and collaboration in dynamic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Node.js, Python, Java, GraphQL,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 &amp; Architecture: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NoSQL, ELT, Data Governance, Lakehouse, Apache Kafka, Airflow, Snowflake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Test-Driven Development (TDD), CI/CD, DevOps, Secure Development Lifecycle (SDL), Automated Testing, Code Review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Git, JIRA, Tableau, Power BI, Apache Spark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&amp; Architectures: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Microservices, Service-oriented Architecture, Cloud-native, Event-driven architecture, GraphQL APIs, Modular Applications, Integration Patterns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 and develop robust backend services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adhering to modern engineering practices and employing design patterns that enhance maintainability and performance for scalable applications in dynamic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 with cross-functional teams to define and implement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modular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effective data ingestion strategies, improving the efficiency and reliability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data processing capabilities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secure coding techniques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automated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ensure quality, reliability, and maintainability of backend services and data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Lead architectural discussions and code reviews to ensure alignment with business objectives, advocating for design decisions that enhance system performance while promoting engineering standards and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 junior engineers through collaborative learning sessions while fostering an atmosphere of continuous improvement, promoting the adoption of industry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governance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metadata management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 modern data processing technologies into existing systems, evaluating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Snowflake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optimized data storage and processing solutions in the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Drive the creation and ongoing management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automated deployment practices to ensure seamless integration of new features and enhancements with minimal disruption to service availability.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 and introduce emerging technologies that complement existing tech stacks, collaborating with stakeholders on implementing technologies that support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lakehouse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improved data management and agility.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Oversee integration of data governance capabilities ensuring proper metadata management, lineage tracking, and collaborating with data engineering teams to refine data access patterns and security measures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 to a culture of excellence through the application of strong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object-oriented programming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design patterns to foster collaboration across engineering and data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 in designing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specifications and establishing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communication between systems while maintaining compliance with organizational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lineage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 across various data platforms, ensuring accountability and traceability of all data transformations and flows within the ecosystem.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web applications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effectively with design and product teams to deliver user-centric software solutions while adhering to agile methodologies and best practices in software engineering.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 and integration tests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testing frameworks to maintain high-level code quality and robustness of applications within a collaborative software development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implementing efficient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designs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ensuring seamless data transactions for applications and enhancing user experiences with scalable server implementations.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scrum ceremonies and embraced an agile approach to software development, actively engaging with stakeholders for requirements gathering and iterative feedback to improve deliverables systematically.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documentation of architectural decisions and development processes, ensuring alignment and clarity for future development efforts while mentoring junior staff in best practices of code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legacy systems modernization by integrating modern frameworks and libraries into existing applications, facilitating the adoption of a microservices architecture for improved scalability and maintainability.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cross-team collaboration to streamline deployments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operational efficiency and establishing a culture focused on continuous delivery and improvement.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to maintain automated workflows, contributing to faster release cycles and improving the agility of development and operations teams in delivering high-quality solutions efficiently.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modular components of applications while ensuring adherence to programming best practices, optimizing system performance through effective memory management and resource allocation.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a key framework, focusing on building highly responsive user interfaces and backend services that meet evolving client needs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all stages of the software development lifecycle, collaborating with peers to gather requirements and deliver features that leverage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improved scalability and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front-end components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an engaging user experience and seamless navigation within the applications, contributing to the overall customer satisfaction and retention.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effective collaboration with team members and maintaining a clean, organized development environment throughout the project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contributed to knowledge sharing sessions, demonstrating leadership and encouraging the adoption of innovative technologies that improve development processes and enhance software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sprint planning and reviews, showcasing completed work, while soliciting constructive feedback from stakeholders for continuous improvement of delivered features and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integrating third-party APIs into current systems and ensuring clean data synchronization, ultimately improving application functionality and expanding system capabilities, contributing to successful deployment results.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