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web and mobile applications, specializing in cloud-native architectures and AI-assisted development methodologies, focusing on team delivery and system-level effectiveness.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Python, Java, C#, JavaScript, SQL, TypeScript,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Django, Flask, Express.js, ASP.NET, FastAPI,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Processing: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DynamoDB, PostgreSQL, MongoDB, MySQL, Apache Spark, Apache Kafka, AWS Redshift, AWS 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Lambda, Docker, Kubernetes, Jenkins, Terraform, Ansible, Git,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Hugging Face Transformers, AWS SageMaker, Claude, Cursor, Scikit-learn, OpenAI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systems for educational products, enhancing real-time data delivery and internal analytics in high-velocity team environments that demanded quick turnarounds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integrations between AI-driven insights and client-facing products that improved user engagement by streamlining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owners and data scientists to define technical requirements and translate them into clear implementation plans that drive product excellence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extensively, deploying scalable solutions that include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performance and reliability of backend services in an agile setting.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empowering team members to rapidly prototype backend services and streamline processes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Cursor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innovative culture of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system design reviews, proactively identifying technical debts and recommending architectural enhancements, which led to improved performance metrics, system scalability, and development workflows across diverse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AI tools into engineering workflows, mentoring the team on best practices for prompt-driven development that significantly improved project throughput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measured team productivity and velocity through AI adoption, leveraging analytics to inform decision-making processes in project management and execution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architecture patterns, ensuring clear guidelines for integrating AI into existing systems to maintain quality and establish best practices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articulate technical risks and constraints, enabling informed decision-making that aligns with strategic business goals while fostering strong communication across all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reusable workflows and libraries that standardize AI interactions, streamlining the development process and enhancing team efficiency in delivering high-impact products to the education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startup culture by adapting quickly to shifting priorities and collaborating with various teams, which resulted in delivering innovative solutions that align with the company's mission of enhancing literacy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 and user experience, which aided in the successful deployment of multiple educational tools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into applications ensuring effective data storage and access, enhancing the application's responsiveness and data integrity for educational content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retrospectives to assess productivity, continuously identifying bottlenecks and recommending actionable improvements that enhanced overall team efficiency and project delivery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implementation of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enhancing application reliability through automated testing and integration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microservices architectures, ensuring service independence and enabling teams to work concurrently on different parts of the application, improving overall workflow and delivery speed.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while collaborating with senior developers to gain insights into architectural patterns and best practices in software engineering.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development, contributing to UI/UX enhancements that improved user satisfaction with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development environment, attending daily scrum meetings and actively participating in sprint planning, contributing to enhanced communication and project alignment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code contributions, ensuring a smooth development process and enabling team collaboration on shared projects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testing sessions to gather feedback on application functionalities, iterated improvements based on real user experiences, and ultimately contributed to the launch of a product that serviced over a thousand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mentorship to junior developers, reinforcing best coding practices, and promoting a culture of continuous learning within the development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